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A67" w:rsidRDefault="007C7A67" w:rsidP="00B259CB">
      <w:pPr>
        <w:pStyle w:val="Nadpissikk2"/>
        <w:tabs>
          <w:tab w:val="clear" w:pos="144"/>
        </w:tabs>
        <w:jc w:val="center"/>
        <w:rPr>
          <w:rFonts w:ascii="Arial" w:hAnsi="Arial"/>
          <w:b w:val="0"/>
          <w:bCs/>
          <w:sz w:val="64"/>
          <w:szCs w:val="64"/>
        </w:rPr>
      </w:pPr>
    </w:p>
    <w:p w:rsidR="007C7A67" w:rsidRDefault="007C7A67" w:rsidP="00B259CB">
      <w:pPr>
        <w:pStyle w:val="Nadpissikk2"/>
        <w:tabs>
          <w:tab w:val="clear" w:pos="144"/>
        </w:tabs>
        <w:jc w:val="center"/>
        <w:rPr>
          <w:rFonts w:ascii="Arial" w:hAnsi="Arial"/>
          <w:b w:val="0"/>
          <w:bCs/>
          <w:sz w:val="64"/>
          <w:szCs w:val="64"/>
        </w:rPr>
      </w:pPr>
    </w:p>
    <w:p w:rsidR="007C7A67" w:rsidRDefault="007C7A67" w:rsidP="00B259CB">
      <w:pPr>
        <w:pStyle w:val="Nadpissikk2"/>
        <w:tabs>
          <w:tab w:val="clear" w:pos="144"/>
        </w:tabs>
        <w:jc w:val="center"/>
        <w:rPr>
          <w:rFonts w:ascii="Arial" w:hAnsi="Arial"/>
          <w:b w:val="0"/>
          <w:bCs/>
          <w:sz w:val="64"/>
          <w:szCs w:val="64"/>
        </w:rPr>
      </w:pPr>
    </w:p>
    <w:p w:rsidR="00B259CB" w:rsidRPr="002B5A8E" w:rsidRDefault="00B259CB" w:rsidP="00B259CB">
      <w:pPr>
        <w:pStyle w:val="Nadpissikk2"/>
        <w:tabs>
          <w:tab w:val="clear" w:pos="144"/>
        </w:tabs>
        <w:jc w:val="center"/>
        <w:rPr>
          <w:rFonts w:ascii="Calibri" w:hAnsi="Calibri"/>
          <w:b w:val="0"/>
          <w:bCs/>
          <w:sz w:val="64"/>
          <w:szCs w:val="64"/>
        </w:rPr>
      </w:pPr>
      <w:r w:rsidRPr="002B5A8E">
        <w:rPr>
          <w:rFonts w:ascii="Calibri" w:hAnsi="Calibri"/>
          <w:b w:val="0"/>
          <w:bCs/>
          <w:sz w:val="64"/>
          <w:szCs w:val="64"/>
        </w:rPr>
        <w:t>TECHNICKÁ ZPRÁVA</w:t>
      </w:r>
    </w:p>
    <w:p w:rsidR="00B259CB" w:rsidRDefault="00B259CB" w:rsidP="00B259CB">
      <w:pPr>
        <w:pStyle w:val="Textsikk1"/>
      </w:pPr>
    </w:p>
    <w:p w:rsidR="00412791" w:rsidRPr="00412791" w:rsidRDefault="00412791" w:rsidP="00412791">
      <w:pPr>
        <w:autoSpaceDE w:val="0"/>
        <w:autoSpaceDN w:val="0"/>
        <w:adjustRightInd w:val="0"/>
        <w:jc w:val="center"/>
        <w:rPr>
          <w:rFonts w:ascii="Calibri" w:hAnsi="Calibri" w:cs="Calibri"/>
          <w:sz w:val="24"/>
          <w:szCs w:val="24"/>
          <w:lang w:val="cs-CZ"/>
        </w:rPr>
      </w:pPr>
      <w:r w:rsidRPr="00412791">
        <w:rPr>
          <w:rFonts w:ascii="Calibri" w:hAnsi="Calibri" w:cs="Calibri"/>
          <w:sz w:val="24"/>
          <w:szCs w:val="24"/>
          <w:lang w:val="cs-CZ"/>
        </w:rPr>
        <w:t>BERTINY LÁZNĚ TŘEBOŇ - REKONSTRUKCE BALNEOPROVOZŮ</w:t>
      </w:r>
    </w:p>
    <w:p w:rsidR="00E63E3D" w:rsidRDefault="00E63E3D" w:rsidP="00E63E3D">
      <w:pPr>
        <w:pStyle w:val="Textsikk1"/>
        <w:rPr>
          <w:rFonts w:ascii="Arial" w:hAnsi="Arial"/>
        </w:rPr>
      </w:pPr>
    </w:p>
    <w:p w:rsidR="00917463" w:rsidRDefault="00917463" w:rsidP="008068DA">
      <w:pPr>
        <w:pStyle w:val="Textsikk1"/>
        <w:rPr>
          <w:rFonts w:ascii="Arial" w:hAnsi="Arial"/>
          <w:b/>
          <w:bCs/>
          <w:iCs/>
        </w:rPr>
      </w:pPr>
    </w:p>
    <w:p w:rsidR="00917463" w:rsidRDefault="00917463" w:rsidP="008068DA">
      <w:pPr>
        <w:pStyle w:val="Textsikk1"/>
        <w:rPr>
          <w:rFonts w:ascii="Arial" w:hAnsi="Arial"/>
          <w:b/>
          <w:bCs/>
          <w:iCs/>
        </w:rPr>
      </w:pPr>
    </w:p>
    <w:p w:rsidR="00917463" w:rsidRDefault="00917463" w:rsidP="008068DA">
      <w:pPr>
        <w:pStyle w:val="Textsikk1"/>
        <w:rPr>
          <w:rFonts w:ascii="Arial" w:hAnsi="Arial"/>
          <w:b/>
          <w:bCs/>
          <w:iCs/>
        </w:rPr>
      </w:pPr>
    </w:p>
    <w:p w:rsidR="00917463" w:rsidRDefault="00917463" w:rsidP="008068DA">
      <w:pPr>
        <w:pStyle w:val="Textsikk1"/>
        <w:rPr>
          <w:rFonts w:ascii="Arial" w:hAnsi="Arial"/>
          <w:b/>
          <w:bCs/>
          <w:iCs/>
        </w:rPr>
      </w:pPr>
    </w:p>
    <w:p w:rsidR="008068DA" w:rsidRPr="002B5A8E" w:rsidRDefault="008068DA" w:rsidP="008068DA">
      <w:pPr>
        <w:pStyle w:val="Textsikk1"/>
        <w:rPr>
          <w:rFonts w:ascii="Calibri" w:hAnsi="Calibri"/>
          <w:b/>
          <w:bCs/>
          <w:iCs/>
          <w:vertAlign w:val="superscript"/>
        </w:rPr>
      </w:pPr>
      <w:proofErr w:type="gramStart"/>
      <w:r w:rsidRPr="002B5A8E">
        <w:rPr>
          <w:rFonts w:ascii="Calibri" w:hAnsi="Calibri"/>
          <w:b/>
          <w:bCs/>
          <w:iCs/>
        </w:rPr>
        <w:t>A.1.</w:t>
      </w:r>
      <w:r w:rsidRPr="002B5A8E">
        <w:rPr>
          <w:rFonts w:ascii="Calibri" w:hAnsi="Calibri"/>
          <w:b/>
          <w:bCs/>
          <w:iCs/>
        </w:rPr>
        <w:tab/>
        <w:t>Úvod</w:t>
      </w:r>
      <w:proofErr w:type="gramEnd"/>
      <w:r w:rsidRPr="002B5A8E">
        <w:rPr>
          <w:rFonts w:ascii="Calibri" w:hAnsi="Calibri"/>
          <w:b/>
          <w:bCs/>
          <w:iCs/>
        </w:rPr>
        <w:t xml:space="preserve"> - popis stavby</w:t>
      </w:r>
    </w:p>
    <w:p w:rsidR="008068DA" w:rsidRPr="002B5A8E" w:rsidRDefault="008068DA" w:rsidP="008068DA">
      <w:pPr>
        <w:pStyle w:val="Textsikk1"/>
        <w:rPr>
          <w:rFonts w:ascii="Calibri" w:hAnsi="Calibri"/>
          <w:vertAlign w:val="superscript"/>
        </w:rPr>
      </w:pPr>
      <w:r w:rsidRPr="002B5A8E">
        <w:rPr>
          <w:rFonts w:ascii="Calibri" w:hAnsi="Calibri"/>
          <w:vertAlign w:val="superscript"/>
        </w:rPr>
        <w:tab/>
      </w:r>
    </w:p>
    <w:p w:rsidR="003633D7" w:rsidRPr="00706C00" w:rsidRDefault="008068DA" w:rsidP="00412791">
      <w:pPr>
        <w:autoSpaceDE w:val="0"/>
        <w:autoSpaceDN w:val="0"/>
        <w:adjustRightInd w:val="0"/>
        <w:rPr>
          <w:rFonts w:ascii="Calibri" w:hAnsi="Calibri" w:cs="Erie"/>
        </w:rPr>
      </w:pPr>
      <w:proofErr w:type="spellStart"/>
      <w:r w:rsidRPr="002B5A8E">
        <w:rPr>
          <w:rFonts w:ascii="Calibri" w:hAnsi="Calibri"/>
        </w:rPr>
        <w:t>Projekt</w:t>
      </w:r>
      <w:proofErr w:type="spellEnd"/>
      <w:r w:rsidRPr="002B5A8E">
        <w:rPr>
          <w:rFonts w:ascii="Calibri" w:hAnsi="Calibri"/>
        </w:rPr>
        <w:t xml:space="preserve"> </w:t>
      </w:r>
      <w:r w:rsidR="002B5A8E" w:rsidRPr="002B5A8E">
        <w:rPr>
          <w:rFonts w:ascii="Calibri" w:hAnsi="Calibri"/>
        </w:rPr>
        <w:t>„</w:t>
      </w:r>
      <w:r w:rsidR="00412791" w:rsidRPr="00412791">
        <w:rPr>
          <w:rFonts w:ascii="Calibri" w:hAnsi="Calibri" w:cs="Calibri"/>
          <w:sz w:val="22"/>
          <w:szCs w:val="22"/>
          <w:lang w:val="cs-CZ"/>
        </w:rPr>
        <w:t>BERTINY LÁZNĚ TŘEBOŇ - REKONSTRUKCE BALNEOPROVOZŮ</w:t>
      </w:r>
      <w:r w:rsidR="00412791">
        <w:rPr>
          <w:rFonts w:ascii="Calibri" w:hAnsi="Calibri" w:cs="Calibri"/>
          <w:sz w:val="22"/>
          <w:szCs w:val="22"/>
          <w:lang w:val="cs-CZ"/>
        </w:rPr>
        <w:t xml:space="preserve"> - </w:t>
      </w:r>
      <w:r w:rsidR="00412791" w:rsidRPr="00412791">
        <w:rPr>
          <w:rFonts w:ascii="Calibri" w:hAnsi="Calibri" w:cs="Calibri"/>
          <w:b/>
          <w:sz w:val="22"/>
          <w:szCs w:val="22"/>
          <w:lang w:val="cs-CZ"/>
        </w:rPr>
        <w:t>VÝTAH</w:t>
      </w:r>
      <w:r w:rsidR="00412791" w:rsidRPr="00412791">
        <w:rPr>
          <w:rFonts w:ascii="Calibri" w:hAnsi="Calibri" w:cs="Erie"/>
          <w:b/>
        </w:rPr>
        <w:t xml:space="preserve"> </w:t>
      </w:r>
      <w:r w:rsidR="003633D7">
        <w:rPr>
          <w:rFonts w:ascii="Calibri" w:hAnsi="Calibri" w:cs="Erie"/>
        </w:rPr>
        <w:t>“</w:t>
      </w:r>
    </w:p>
    <w:p w:rsidR="008068DA" w:rsidRPr="002B5A8E" w:rsidRDefault="008068DA" w:rsidP="008068DA">
      <w:pPr>
        <w:pStyle w:val="Textsikk1"/>
        <w:rPr>
          <w:rFonts w:ascii="Calibri" w:hAnsi="Calibri"/>
        </w:rPr>
      </w:pPr>
    </w:p>
    <w:p w:rsidR="008068DA" w:rsidRPr="002B5A8E" w:rsidRDefault="008068DA" w:rsidP="008068DA">
      <w:pPr>
        <w:pStyle w:val="Textsikk1"/>
        <w:rPr>
          <w:rFonts w:ascii="Calibri" w:hAnsi="Calibri"/>
          <w:b/>
        </w:rPr>
      </w:pPr>
    </w:p>
    <w:p w:rsidR="008068DA" w:rsidRPr="002B5A8E" w:rsidRDefault="008068DA" w:rsidP="008068DA">
      <w:pPr>
        <w:pStyle w:val="Textsikk1"/>
        <w:rPr>
          <w:rFonts w:ascii="Calibri" w:hAnsi="Calibri"/>
          <w:b/>
          <w:bCs/>
          <w:iCs/>
        </w:rPr>
      </w:pPr>
      <w:proofErr w:type="gramStart"/>
      <w:r w:rsidRPr="002B5A8E">
        <w:rPr>
          <w:rFonts w:ascii="Calibri" w:hAnsi="Calibri"/>
          <w:b/>
          <w:bCs/>
          <w:iCs/>
        </w:rPr>
        <w:t>A.2.</w:t>
      </w:r>
      <w:r w:rsidRPr="002B5A8E">
        <w:rPr>
          <w:rFonts w:ascii="Calibri" w:hAnsi="Calibri"/>
          <w:b/>
          <w:bCs/>
          <w:iCs/>
        </w:rPr>
        <w:tab/>
        <w:t>Poloha</w:t>
      </w:r>
      <w:proofErr w:type="gramEnd"/>
      <w:r w:rsidRPr="002B5A8E">
        <w:rPr>
          <w:rFonts w:ascii="Calibri" w:hAnsi="Calibri"/>
          <w:b/>
          <w:bCs/>
          <w:iCs/>
        </w:rPr>
        <w:t xml:space="preserve"> objektů a charakteristika území</w:t>
      </w:r>
    </w:p>
    <w:p w:rsidR="008068DA" w:rsidRPr="002B5A8E" w:rsidRDefault="008068DA" w:rsidP="008068DA">
      <w:pPr>
        <w:pStyle w:val="Textsikk1"/>
        <w:rPr>
          <w:rFonts w:ascii="Calibri" w:hAnsi="Calibri"/>
        </w:rPr>
      </w:pPr>
    </w:p>
    <w:p w:rsidR="008068DA" w:rsidRPr="002B5A8E" w:rsidRDefault="008068DA" w:rsidP="008068DA">
      <w:pPr>
        <w:pStyle w:val="BodyText21"/>
        <w:ind w:firstLine="0"/>
        <w:rPr>
          <w:rFonts w:ascii="Calibri" w:hAnsi="Calibri"/>
        </w:rPr>
      </w:pPr>
      <w:r w:rsidRPr="002B5A8E">
        <w:rPr>
          <w:rFonts w:ascii="Calibri" w:hAnsi="Calibri"/>
        </w:rPr>
        <w:t>Základní charakteristiky území:</w:t>
      </w:r>
    </w:p>
    <w:p w:rsidR="008068DA" w:rsidRPr="002B5A8E" w:rsidRDefault="008068DA" w:rsidP="008068DA">
      <w:pPr>
        <w:pStyle w:val="BodyText21"/>
        <w:ind w:firstLine="0"/>
        <w:rPr>
          <w:rFonts w:ascii="Calibri" w:hAnsi="Calibri"/>
        </w:rPr>
      </w:pPr>
    </w:p>
    <w:p w:rsidR="00ED26D9" w:rsidRPr="00ED26D9" w:rsidRDefault="00ED26D9" w:rsidP="00ED26D9">
      <w:pPr>
        <w:ind w:firstLine="431"/>
        <w:jc w:val="both"/>
        <w:rPr>
          <w:rFonts w:ascii="Calibri" w:hAnsi="Calibri" w:cs="Arial"/>
          <w:lang w:val="cs-CZ"/>
        </w:rPr>
      </w:pPr>
      <w:r w:rsidRPr="00ED26D9">
        <w:rPr>
          <w:rFonts w:ascii="Calibri" w:hAnsi="Calibri" w:cs="Arial"/>
          <w:lang w:val="cs-CZ"/>
        </w:rPr>
        <w:t>Stavba se nenachází v oblasti s vyšším stupněm seismicity ani v oblasti tektonicky aktivní.</w:t>
      </w:r>
    </w:p>
    <w:p w:rsidR="00ED26D9" w:rsidRPr="00ED26D9" w:rsidRDefault="00ED26D9" w:rsidP="00ED26D9">
      <w:pPr>
        <w:ind w:firstLine="431"/>
        <w:jc w:val="both"/>
        <w:rPr>
          <w:rFonts w:ascii="Calibri" w:hAnsi="Calibri" w:cs="Arial"/>
          <w:lang w:val="cs-CZ"/>
        </w:rPr>
      </w:pPr>
      <w:r w:rsidRPr="00ED26D9">
        <w:rPr>
          <w:rFonts w:ascii="Calibri" w:hAnsi="Calibri" w:cs="Arial"/>
          <w:lang w:val="cs-CZ"/>
        </w:rPr>
        <w:t>Nadmořská výška:</w:t>
      </w:r>
      <w:r w:rsidRPr="00ED26D9">
        <w:rPr>
          <w:rFonts w:ascii="Calibri" w:hAnsi="Calibri" w:cs="Arial"/>
          <w:lang w:val="cs-CZ"/>
        </w:rPr>
        <w:tab/>
      </w:r>
      <w:proofErr w:type="spellStart"/>
      <w:r w:rsidRPr="00ED26D9">
        <w:rPr>
          <w:rFonts w:ascii="Calibri" w:hAnsi="Calibri" w:cs="Arial"/>
          <w:lang w:val="cs-CZ"/>
        </w:rPr>
        <w:t>BpV</w:t>
      </w:r>
      <w:proofErr w:type="spellEnd"/>
      <w:r w:rsidRPr="00ED26D9">
        <w:rPr>
          <w:rFonts w:ascii="Calibri" w:hAnsi="Calibri" w:cs="Arial"/>
          <w:lang w:val="cs-CZ"/>
        </w:rPr>
        <w:t xml:space="preserve"> souřadnicový systém JTSK   </w:t>
      </w:r>
      <w:r>
        <w:rPr>
          <w:rFonts w:ascii="Calibri" w:hAnsi="Calibri" w:cs="Arial"/>
          <w:lang w:val="cs-CZ"/>
        </w:rPr>
        <w:t>4</w:t>
      </w:r>
      <w:r w:rsidR="00412791">
        <w:rPr>
          <w:rFonts w:ascii="Calibri" w:hAnsi="Calibri" w:cs="Arial"/>
          <w:lang w:val="cs-CZ"/>
        </w:rPr>
        <w:t>31</w:t>
      </w:r>
      <w:r w:rsidRPr="00ED26D9">
        <w:rPr>
          <w:rFonts w:ascii="Calibri" w:hAnsi="Calibri" w:cs="Arial"/>
          <w:lang w:val="cs-CZ"/>
        </w:rPr>
        <w:t>,</w:t>
      </w:r>
      <w:r w:rsidR="00412791">
        <w:rPr>
          <w:rFonts w:ascii="Calibri" w:hAnsi="Calibri" w:cs="Arial"/>
          <w:lang w:val="cs-CZ"/>
        </w:rPr>
        <w:t>15</w:t>
      </w:r>
      <w:r w:rsidRPr="00ED26D9">
        <w:rPr>
          <w:rFonts w:ascii="Calibri" w:hAnsi="Calibri" w:cs="Arial"/>
          <w:lang w:val="cs-CZ"/>
        </w:rPr>
        <w:t>0</w:t>
      </w:r>
    </w:p>
    <w:p w:rsidR="00ED26D9" w:rsidRPr="00ED26D9" w:rsidRDefault="00ED26D9" w:rsidP="00ED26D9">
      <w:pPr>
        <w:ind w:firstLine="431"/>
        <w:jc w:val="both"/>
        <w:rPr>
          <w:rFonts w:ascii="Calibri" w:hAnsi="Calibri" w:cs="Arial"/>
          <w:lang w:val="cs-CZ"/>
        </w:rPr>
      </w:pPr>
      <w:r w:rsidRPr="00ED26D9">
        <w:rPr>
          <w:rFonts w:ascii="Calibri" w:hAnsi="Calibri" w:cs="Arial"/>
          <w:lang w:val="cs-CZ"/>
        </w:rPr>
        <w:t xml:space="preserve">Teplotní oblast: </w:t>
      </w:r>
      <w:r w:rsidRPr="00ED26D9">
        <w:rPr>
          <w:rFonts w:ascii="Calibri" w:hAnsi="Calibri" w:cs="Arial"/>
          <w:lang w:val="cs-CZ"/>
        </w:rPr>
        <w:tab/>
        <w:t>klimatické oblasti MT5</w:t>
      </w:r>
    </w:p>
    <w:p w:rsidR="00ED26D9" w:rsidRPr="00ED26D9" w:rsidRDefault="00ED26D9" w:rsidP="00ED26D9">
      <w:pPr>
        <w:ind w:firstLine="431"/>
        <w:jc w:val="both"/>
        <w:rPr>
          <w:rFonts w:ascii="Calibri" w:hAnsi="Calibri" w:cs="Arial"/>
          <w:vertAlign w:val="superscript"/>
          <w:lang w:val="cs-CZ"/>
        </w:rPr>
      </w:pPr>
      <w:r w:rsidRPr="00ED26D9">
        <w:rPr>
          <w:rFonts w:ascii="Calibri" w:hAnsi="Calibri" w:cs="Arial"/>
          <w:lang w:val="cs-CZ"/>
        </w:rPr>
        <w:t>Větrná oblast:</w:t>
      </w:r>
      <w:r w:rsidRPr="00ED26D9">
        <w:rPr>
          <w:rFonts w:ascii="Calibri" w:hAnsi="Calibri" w:cs="Arial"/>
          <w:lang w:val="cs-CZ"/>
        </w:rPr>
        <w:tab/>
        <w:t xml:space="preserve">III. větrové oblasti </w:t>
      </w:r>
      <w:proofErr w:type="spellStart"/>
      <w:r w:rsidRPr="00ED26D9">
        <w:rPr>
          <w:rFonts w:ascii="Calibri" w:hAnsi="Calibri" w:cs="Arial"/>
          <w:lang w:val="cs-CZ"/>
        </w:rPr>
        <w:t>W</w:t>
      </w:r>
      <w:r w:rsidRPr="00ED26D9">
        <w:rPr>
          <w:rFonts w:ascii="Calibri" w:hAnsi="Calibri" w:cs="Arial"/>
          <w:vertAlign w:val="subscript"/>
          <w:lang w:val="cs-CZ"/>
        </w:rPr>
        <w:t>o</w:t>
      </w:r>
      <w:proofErr w:type="spellEnd"/>
      <w:r w:rsidRPr="00ED26D9">
        <w:rPr>
          <w:rFonts w:ascii="Calibri" w:hAnsi="Calibri" w:cs="Arial"/>
          <w:lang w:val="cs-CZ"/>
        </w:rPr>
        <w:t xml:space="preserve">= 0,45 </w:t>
      </w:r>
      <w:proofErr w:type="spellStart"/>
      <w:r w:rsidRPr="00ED26D9">
        <w:rPr>
          <w:rFonts w:ascii="Calibri" w:hAnsi="Calibri" w:cs="Arial"/>
          <w:lang w:val="cs-CZ"/>
        </w:rPr>
        <w:t>kNm</w:t>
      </w:r>
      <w:proofErr w:type="spellEnd"/>
      <w:r w:rsidRPr="00ED26D9">
        <w:rPr>
          <w:rFonts w:ascii="Calibri" w:hAnsi="Calibri" w:cs="Arial"/>
          <w:vertAlign w:val="superscript"/>
          <w:lang w:val="cs-CZ"/>
        </w:rPr>
        <w:t>-2</w:t>
      </w:r>
    </w:p>
    <w:p w:rsidR="00ED26D9" w:rsidRPr="00ED26D9" w:rsidRDefault="00ED26D9" w:rsidP="00ED26D9">
      <w:pPr>
        <w:ind w:firstLine="431"/>
        <w:jc w:val="both"/>
        <w:rPr>
          <w:rFonts w:ascii="Calibri" w:hAnsi="Calibri" w:cs="Arial"/>
          <w:bCs/>
          <w:lang w:val="cs-CZ"/>
        </w:rPr>
      </w:pPr>
      <w:r w:rsidRPr="00ED26D9">
        <w:rPr>
          <w:rFonts w:ascii="Calibri" w:hAnsi="Calibri" w:cs="Arial"/>
          <w:lang w:val="cs-CZ"/>
        </w:rPr>
        <w:t>Sněhová oblast:</w:t>
      </w:r>
      <w:r w:rsidRPr="00ED26D9">
        <w:rPr>
          <w:rFonts w:ascii="Calibri" w:hAnsi="Calibri" w:cs="Arial"/>
          <w:lang w:val="cs-CZ"/>
        </w:rPr>
        <w:tab/>
        <w:t>II. sněhové oblasti, S</w:t>
      </w:r>
      <w:r w:rsidRPr="00ED26D9">
        <w:rPr>
          <w:rFonts w:ascii="Calibri" w:hAnsi="Calibri" w:cs="Arial"/>
          <w:vertAlign w:val="subscript"/>
          <w:lang w:val="cs-CZ"/>
        </w:rPr>
        <w:t>k</w:t>
      </w:r>
      <w:r w:rsidRPr="00ED26D9">
        <w:rPr>
          <w:rFonts w:ascii="Calibri" w:hAnsi="Calibri" w:cs="Arial"/>
          <w:lang w:val="cs-CZ"/>
        </w:rPr>
        <w:t xml:space="preserve">= 1,0 </w:t>
      </w:r>
      <w:proofErr w:type="spellStart"/>
      <w:r w:rsidRPr="00ED26D9">
        <w:rPr>
          <w:rFonts w:ascii="Calibri" w:hAnsi="Calibri" w:cs="Arial"/>
          <w:lang w:val="cs-CZ"/>
        </w:rPr>
        <w:t>kPa</w:t>
      </w:r>
      <w:proofErr w:type="spellEnd"/>
    </w:p>
    <w:p w:rsidR="00ED26D9" w:rsidRPr="00ED26D9" w:rsidRDefault="00ED26D9" w:rsidP="00ED26D9">
      <w:pPr>
        <w:ind w:firstLine="431"/>
        <w:jc w:val="both"/>
        <w:rPr>
          <w:rFonts w:ascii="Calibri" w:hAnsi="Calibri" w:cs="Arial"/>
          <w:lang w:val="cs-CZ"/>
        </w:rPr>
      </w:pPr>
      <w:r w:rsidRPr="00ED26D9">
        <w:rPr>
          <w:rFonts w:ascii="Calibri" w:hAnsi="Calibri" w:cs="Arial"/>
          <w:lang w:val="cs-CZ"/>
        </w:rPr>
        <w:t xml:space="preserve">Stavba se nenachází v zátopovém území </w:t>
      </w:r>
    </w:p>
    <w:p w:rsidR="008068DA" w:rsidRPr="002B5A8E" w:rsidRDefault="008068DA" w:rsidP="008068DA">
      <w:pPr>
        <w:pStyle w:val="Textsikk1"/>
        <w:rPr>
          <w:rFonts w:ascii="Calibri" w:hAnsi="Calibri"/>
          <w:b/>
          <w:bCs/>
        </w:rPr>
      </w:pPr>
    </w:p>
    <w:p w:rsidR="008068DA" w:rsidRPr="002B5A8E" w:rsidRDefault="008068DA" w:rsidP="008068DA">
      <w:pPr>
        <w:pStyle w:val="Textsikk1"/>
        <w:rPr>
          <w:rFonts w:ascii="Calibri" w:hAnsi="Calibri"/>
        </w:rPr>
      </w:pPr>
      <w:r w:rsidRPr="002B5A8E">
        <w:rPr>
          <w:rFonts w:ascii="Calibri" w:hAnsi="Calibri"/>
        </w:rPr>
        <w:tab/>
      </w:r>
    </w:p>
    <w:p w:rsidR="008068DA" w:rsidRPr="002B5A8E" w:rsidRDefault="008068DA" w:rsidP="008068DA">
      <w:pPr>
        <w:pStyle w:val="Textsikk1"/>
        <w:rPr>
          <w:rFonts w:ascii="Calibri" w:hAnsi="Calibri"/>
          <w:b/>
          <w:bCs/>
          <w:iCs/>
        </w:rPr>
      </w:pPr>
      <w:proofErr w:type="gramStart"/>
      <w:r w:rsidRPr="002B5A8E">
        <w:rPr>
          <w:rFonts w:ascii="Calibri" w:hAnsi="Calibri"/>
          <w:b/>
          <w:bCs/>
          <w:iCs/>
        </w:rPr>
        <w:t>A.3.</w:t>
      </w:r>
      <w:r w:rsidRPr="002B5A8E">
        <w:rPr>
          <w:rFonts w:ascii="Calibri" w:hAnsi="Calibri"/>
          <w:b/>
          <w:bCs/>
          <w:iCs/>
        </w:rPr>
        <w:tab/>
        <w:t>Účel</w:t>
      </w:r>
      <w:proofErr w:type="gramEnd"/>
      <w:r w:rsidRPr="002B5A8E">
        <w:rPr>
          <w:rFonts w:ascii="Calibri" w:hAnsi="Calibri"/>
          <w:b/>
          <w:bCs/>
          <w:iCs/>
        </w:rPr>
        <w:t xml:space="preserve"> objekt</w:t>
      </w:r>
      <w:r w:rsidR="00891B94">
        <w:rPr>
          <w:rFonts w:ascii="Calibri" w:hAnsi="Calibri"/>
          <w:b/>
          <w:bCs/>
          <w:iCs/>
        </w:rPr>
        <w:t>u</w:t>
      </w:r>
    </w:p>
    <w:p w:rsidR="008068DA" w:rsidRPr="002B5A8E" w:rsidRDefault="008068DA" w:rsidP="008068DA">
      <w:pPr>
        <w:pStyle w:val="Textsikk1"/>
        <w:rPr>
          <w:rFonts w:ascii="Calibri" w:hAnsi="Calibri"/>
        </w:rPr>
      </w:pPr>
    </w:p>
    <w:p w:rsidR="00E63E3D" w:rsidRPr="002B5A8E" w:rsidRDefault="003633D7" w:rsidP="008068DA">
      <w:pPr>
        <w:pStyle w:val="Textsikk1"/>
        <w:ind w:firstLine="0"/>
        <w:rPr>
          <w:rFonts w:ascii="Calibri" w:hAnsi="Calibri"/>
        </w:rPr>
      </w:pPr>
      <w:r>
        <w:rPr>
          <w:rFonts w:ascii="Calibri" w:hAnsi="Calibri" w:cs="Arial"/>
          <w:sz w:val="20"/>
        </w:rPr>
        <w:t>S</w:t>
      </w:r>
      <w:r w:rsidRPr="00706C00">
        <w:rPr>
          <w:rFonts w:ascii="Calibri" w:hAnsi="Calibri" w:cs="Arial"/>
          <w:sz w:val="20"/>
        </w:rPr>
        <w:t>tavb</w:t>
      </w:r>
      <w:r>
        <w:rPr>
          <w:rFonts w:ascii="Calibri" w:hAnsi="Calibri" w:cs="Arial"/>
          <w:sz w:val="20"/>
        </w:rPr>
        <w:t>a</w:t>
      </w:r>
      <w:r w:rsidRPr="00706C00">
        <w:rPr>
          <w:rFonts w:ascii="Calibri" w:hAnsi="Calibri" w:cs="Arial"/>
          <w:sz w:val="20"/>
        </w:rPr>
        <w:t xml:space="preserve"> </w:t>
      </w:r>
      <w:r w:rsidR="00412791">
        <w:rPr>
          <w:rFonts w:ascii="Calibri" w:hAnsi="Calibri" w:cs="Arial"/>
          <w:sz w:val="20"/>
        </w:rPr>
        <w:t>výtahu na stávajícím půdorysu objektu Bertiných lázní ve stávající vstupní hale.</w:t>
      </w:r>
    </w:p>
    <w:p w:rsidR="00050F25" w:rsidRDefault="00412791" w:rsidP="00050F25">
      <w:pPr>
        <w:spacing w:before="120"/>
        <w:jc w:val="both"/>
        <w:rPr>
          <w:rFonts w:ascii="Calibri" w:hAnsi="Calibri"/>
          <w:lang w:val="cs-CZ"/>
        </w:rPr>
      </w:pPr>
      <w:r>
        <w:rPr>
          <w:rFonts w:ascii="Calibri" w:hAnsi="Calibri"/>
          <w:lang w:val="cs-CZ"/>
        </w:rPr>
        <w:t>Stavba výtahu do stávajícího půdorysu se provádí za účelem zvýšení obslužnosti celého objektu Bertiných lázní.</w:t>
      </w:r>
    </w:p>
    <w:p w:rsidR="00412791" w:rsidRPr="00050F25" w:rsidRDefault="00412791" w:rsidP="00050F25">
      <w:pPr>
        <w:spacing w:before="120"/>
        <w:jc w:val="both"/>
        <w:rPr>
          <w:rFonts w:ascii="Calibri" w:hAnsi="Calibri"/>
          <w:lang w:val="cs-CZ"/>
        </w:rPr>
      </w:pPr>
      <w:r>
        <w:rPr>
          <w:rFonts w:ascii="Calibri" w:hAnsi="Calibri"/>
          <w:lang w:val="cs-CZ"/>
        </w:rPr>
        <w:t>Těleso výtahu obsluhuje čtyři nástupní úrovně, s tím, že dvě úrovně nástupu jsou přímo ve vstupní hale, která je dvojúrovňová. Tím se zvyšuje komfort obslužnosti pro méně pohyblivé klienty a pro personál přepravující materiál z ubytovací části.</w:t>
      </w:r>
    </w:p>
    <w:p w:rsidR="00987A3A" w:rsidRDefault="00987A3A" w:rsidP="00987A3A">
      <w:pPr>
        <w:pStyle w:val="Nadpissikk2"/>
        <w:rPr>
          <w:rFonts w:ascii="Calibri" w:hAnsi="Calibri"/>
        </w:rPr>
      </w:pPr>
    </w:p>
    <w:p w:rsidR="001C0F14" w:rsidRPr="001C0F14" w:rsidRDefault="001C0F14" w:rsidP="001C0F14">
      <w:pPr>
        <w:pStyle w:val="Textsikk1"/>
      </w:pPr>
    </w:p>
    <w:p w:rsidR="00687D79" w:rsidRPr="002B5A8E" w:rsidRDefault="00687D79" w:rsidP="00687D79">
      <w:pPr>
        <w:pStyle w:val="Textsikk1"/>
        <w:rPr>
          <w:rFonts w:ascii="Calibri" w:hAnsi="Calibri"/>
        </w:rPr>
      </w:pPr>
    </w:p>
    <w:p w:rsidR="00687D79" w:rsidRPr="002B5A8E" w:rsidRDefault="00687D79" w:rsidP="00687D79">
      <w:pPr>
        <w:pStyle w:val="Nadpissikk2"/>
        <w:rPr>
          <w:rFonts w:ascii="Calibri" w:hAnsi="Calibri"/>
        </w:rPr>
      </w:pPr>
    </w:p>
    <w:p w:rsidR="00687D79" w:rsidRPr="002B5A8E" w:rsidRDefault="00687D79" w:rsidP="00687D79">
      <w:pPr>
        <w:pStyle w:val="Textsikk1"/>
        <w:rPr>
          <w:rFonts w:ascii="Calibri" w:hAnsi="Calibri"/>
        </w:rPr>
      </w:pPr>
    </w:p>
    <w:p w:rsidR="00687D79" w:rsidRPr="002B5A8E" w:rsidRDefault="00687D79" w:rsidP="00687D79">
      <w:pPr>
        <w:pStyle w:val="Nadpissikk2"/>
        <w:rPr>
          <w:rFonts w:ascii="Calibri" w:hAnsi="Calibri"/>
        </w:rPr>
      </w:pPr>
    </w:p>
    <w:p w:rsidR="00987A3A" w:rsidRPr="002B5A8E" w:rsidRDefault="00987A3A" w:rsidP="00987A3A">
      <w:pPr>
        <w:pStyle w:val="Nadpissikk2"/>
        <w:tabs>
          <w:tab w:val="clear" w:pos="144"/>
        </w:tabs>
        <w:rPr>
          <w:rFonts w:ascii="Calibri" w:hAnsi="Calibri"/>
        </w:rPr>
      </w:pPr>
      <w:r w:rsidRPr="002B5A8E">
        <w:rPr>
          <w:rFonts w:ascii="Calibri" w:hAnsi="Calibri"/>
        </w:rPr>
        <w:t>B.</w:t>
      </w:r>
      <w:r w:rsidRPr="002B5A8E">
        <w:rPr>
          <w:rFonts w:ascii="Calibri" w:hAnsi="Calibri"/>
        </w:rPr>
        <w:tab/>
        <w:t>ST</w:t>
      </w:r>
      <w:r w:rsidR="00F04CF8" w:rsidRPr="002B5A8E">
        <w:rPr>
          <w:rFonts w:ascii="Calibri" w:hAnsi="Calibri"/>
        </w:rPr>
        <w:t>AVEBNĚ TECHNICKÉ ŘEŠENÍ OBJEKTŮ</w:t>
      </w:r>
      <w:r w:rsidRPr="002B5A8E">
        <w:rPr>
          <w:rFonts w:ascii="Calibri" w:hAnsi="Calibri"/>
        </w:rPr>
        <w:t>:</w:t>
      </w:r>
    </w:p>
    <w:p w:rsidR="00987A3A" w:rsidRPr="002B5A8E" w:rsidRDefault="00987A3A" w:rsidP="00987A3A">
      <w:pPr>
        <w:pStyle w:val="Nadpis3"/>
        <w:numPr>
          <w:ilvl w:val="0"/>
          <w:numId w:val="0"/>
        </w:numPr>
        <w:rPr>
          <w:rFonts w:ascii="Calibri" w:hAnsi="Calibri"/>
        </w:rPr>
      </w:pPr>
    </w:p>
    <w:p w:rsidR="00987A3A" w:rsidRPr="002B5A8E" w:rsidRDefault="00987A3A" w:rsidP="00987A3A">
      <w:pPr>
        <w:pStyle w:val="Nadpis3"/>
        <w:numPr>
          <w:ilvl w:val="0"/>
          <w:numId w:val="0"/>
        </w:numPr>
        <w:rPr>
          <w:rFonts w:ascii="Calibri" w:hAnsi="Calibri"/>
        </w:rPr>
      </w:pPr>
      <w:proofErr w:type="gramStart"/>
      <w:r w:rsidRPr="002B5A8E">
        <w:rPr>
          <w:rFonts w:ascii="Calibri" w:hAnsi="Calibri"/>
        </w:rPr>
        <w:t>B.1.</w:t>
      </w:r>
      <w:r w:rsidRPr="002B5A8E">
        <w:rPr>
          <w:rFonts w:ascii="Calibri" w:hAnsi="Calibri"/>
        </w:rPr>
        <w:tab/>
        <w:t>Zemní</w:t>
      </w:r>
      <w:proofErr w:type="gramEnd"/>
      <w:r w:rsidRPr="002B5A8E">
        <w:rPr>
          <w:rFonts w:ascii="Calibri" w:hAnsi="Calibri"/>
        </w:rPr>
        <w:t xml:space="preserve"> práce, výkopy</w:t>
      </w:r>
    </w:p>
    <w:p w:rsidR="00F04CF8" w:rsidRPr="002B5A8E" w:rsidRDefault="00E07428" w:rsidP="00F04CF8">
      <w:pPr>
        <w:rPr>
          <w:rFonts w:ascii="Calibri" w:hAnsi="Calibri"/>
          <w:lang w:val="cs-CZ"/>
        </w:rPr>
      </w:pPr>
      <w:r>
        <w:rPr>
          <w:rFonts w:ascii="Calibri" w:hAnsi="Calibri"/>
          <w:lang w:val="cs-CZ"/>
        </w:rPr>
        <w:t>Zemní práce budou provedeny v rozsahu základových konstrukcí.</w:t>
      </w:r>
      <w:r w:rsidR="00E20E4A" w:rsidRPr="00E20E4A">
        <w:rPr>
          <w:rFonts w:ascii="Calibri" w:hAnsi="Calibri"/>
          <w:lang w:val="cs-CZ"/>
        </w:rPr>
        <w:t xml:space="preserve"> </w:t>
      </w:r>
      <w:r w:rsidR="00345AE8">
        <w:rPr>
          <w:rFonts w:ascii="Calibri" w:hAnsi="Calibri"/>
          <w:lang w:val="cs-CZ"/>
        </w:rPr>
        <w:t>Základové konstrukce se omezí na základovou desku spojenou přímo s výtahovou šachtou. Pod deskou bude, vzhledem k nesoudržnému podloží, použito základových studní.</w:t>
      </w:r>
    </w:p>
    <w:p w:rsidR="00987A3A" w:rsidRPr="002B5A8E" w:rsidRDefault="00987A3A" w:rsidP="00987A3A">
      <w:pPr>
        <w:rPr>
          <w:rFonts w:ascii="Calibri" w:hAnsi="Calibri"/>
          <w:lang w:val="cs-CZ"/>
        </w:rPr>
      </w:pPr>
    </w:p>
    <w:p w:rsidR="00987A3A" w:rsidRPr="002B5A8E" w:rsidRDefault="00987A3A" w:rsidP="00987A3A">
      <w:pPr>
        <w:pStyle w:val="Nadpis3"/>
        <w:numPr>
          <w:ilvl w:val="0"/>
          <w:numId w:val="0"/>
        </w:numPr>
        <w:rPr>
          <w:rFonts w:ascii="Calibri" w:hAnsi="Calibri"/>
        </w:rPr>
      </w:pPr>
      <w:proofErr w:type="gramStart"/>
      <w:r w:rsidRPr="002B5A8E">
        <w:rPr>
          <w:rFonts w:ascii="Calibri" w:hAnsi="Calibri"/>
        </w:rPr>
        <w:t>B.2.</w:t>
      </w:r>
      <w:r w:rsidRPr="002B5A8E">
        <w:rPr>
          <w:rFonts w:ascii="Calibri" w:hAnsi="Calibri"/>
        </w:rPr>
        <w:tab/>
        <w:t>Zvláštní</w:t>
      </w:r>
      <w:proofErr w:type="gramEnd"/>
      <w:r w:rsidRPr="002B5A8E">
        <w:rPr>
          <w:rFonts w:ascii="Calibri" w:hAnsi="Calibri"/>
        </w:rPr>
        <w:t xml:space="preserve"> zakládání, zabezpečení stavební jámy </w:t>
      </w:r>
    </w:p>
    <w:p w:rsidR="00687D79" w:rsidRPr="002B5A8E" w:rsidRDefault="00345AE8" w:rsidP="00687D79">
      <w:pPr>
        <w:rPr>
          <w:rFonts w:ascii="Calibri" w:hAnsi="Calibri"/>
          <w:lang w:val="cs-CZ"/>
        </w:rPr>
      </w:pPr>
      <w:r>
        <w:rPr>
          <w:rFonts w:ascii="Calibri" w:hAnsi="Calibri"/>
          <w:lang w:val="cs-CZ"/>
        </w:rPr>
        <w:t>Provádí se formou dvou ručně kopaných základových studní o průměru 1500mm. Studny budou tvořeny z betonových skruží, které budou sloužit jako ztracené bednění. Obě studně budou hloubeny do hloubky 6m pod úroveň +- 0,000. Výkopy budou prováděny za stálého čerpání prosakující vody vzhledem k rašelinnému původu podloží. Výkopy budou prováděny za maximálních bezpečnostních opatření.</w:t>
      </w:r>
    </w:p>
    <w:p w:rsidR="00987A3A" w:rsidRPr="002B5A8E" w:rsidRDefault="00987A3A" w:rsidP="00987A3A">
      <w:pPr>
        <w:rPr>
          <w:rFonts w:ascii="Calibri" w:hAnsi="Calibri"/>
          <w:lang w:val="cs-CZ"/>
        </w:rPr>
      </w:pPr>
      <w:r w:rsidRPr="002B5A8E">
        <w:rPr>
          <w:rFonts w:ascii="Calibri" w:hAnsi="Calibri"/>
          <w:lang w:val="cs-CZ"/>
        </w:rPr>
        <w:tab/>
      </w:r>
      <w:r w:rsidRPr="002B5A8E">
        <w:rPr>
          <w:rFonts w:ascii="Calibri" w:hAnsi="Calibri"/>
          <w:lang w:val="cs-CZ"/>
        </w:rPr>
        <w:tab/>
      </w:r>
    </w:p>
    <w:p w:rsidR="00AA14A8" w:rsidRPr="002B5A8E" w:rsidRDefault="00AA14A8" w:rsidP="00AA14A8">
      <w:pPr>
        <w:pStyle w:val="Nadpis3"/>
        <w:numPr>
          <w:ilvl w:val="0"/>
          <w:numId w:val="0"/>
        </w:numPr>
        <w:rPr>
          <w:rFonts w:ascii="Calibri" w:hAnsi="Calibri"/>
        </w:rPr>
      </w:pPr>
      <w:proofErr w:type="gramStart"/>
      <w:r w:rsidRPr="002B5A8E">
        <w:rPr>
          <w:rFonts w:ascii="Calibri" w:hAnsi="Calibri"/>
        </w:rPr>
        <w:t>B.3.</w:t>
      </w:r>
      <w:r w:rsidRPr="002B5A8E">
        <w:rPr>
          <w:rFonts w:ascii="Calibri" w:hAnsi="Calibri"/>
        </w:rPr>
        <w:tab/>
        <w:t>Bourací</w:t>
      </w:r>
      <w:proofErr w:type="gramEnd"/>
      <w:r w:rsidRPr="002B5A8E">
        <w:rPr>
          <w:rFonts w:ascii="Calibri" w:hAnsi="Calibri"/>
        </w:rPr>
        <w:t xml:space="preserve"> práce</w:t>
      </w:r>
    </w:p>
    <w:p w:rsidR="00E156F7" w:rsidRDefault="001C0F14" w:rsidP="00345AE8">
      <w:pPr>
        <w:rPr>
          <w:rFonts w:ascii="Calibri" w:hAnsi="Calibri"/>
          <w:lang w:val="cs-CZ"/>
        </w:rPr>
      </w:pPr>
      <w:r>
        <w:rPr>
          <w:rFonts w:ascii="Calibri" w:hAnsi="Calibri"/>
          <w:lang w:val="cs-CZ"/>
        </w:rPr>
        <w:t xml:space="preserve">Součástí bouracích prací je vybourání </w:t>
      </w:r>
      <w:r w:rsidR="00E156F7">
        <w:rPr>
          <w:rFonts w:ascii="Calibri" w:hAnsi="Calibri"/>
          <w:lang w:val="cs-CZ"/>
        </w:rPr>
        <w:t xml:space="preserve">příčkového zdiva, které tvoří v místě zadního vstupu půlkruhové pohledové zákoutí. Výška bouraného zdiva je 1500mm. Pro účel založení výtahu bude vybourána část podlahy včetně podkladních vrstev tak, aby bylo možné připravit základy pro nové konstrukce. </w:t>
      </w:r>
    </w:p>
    <w:p w:rsidR="001C0F14" w:rsidRDefault="00E156F7" w:rsidP="00345AE8">
      <w:pPr>
        <w:rPr>
          <w:rFonts w:ascii="Calibri" w:hAnsi="Calibri"/>
          <w:lang w:val="cs-CZ"/>
        </w:rPr>
      </w:pPr>
      <w:r>
        <w:rPr>
          <w:rFonts w:ascii="Calibri" w:hAnsi="Calibri"/>
          <w:lang w:val="cs-CZ"/>
        </w:rPr>
        <w:t>Vzhledem k rozměrům výtahové šachty se bude odbourávat část podesty schodiště mezi 1.np a 2.np . Ta je tvořena betonovými trámečky a vložkami. Způsob ubourání a finální rozsah bude stanoven po odkrytí stávajících konstrukcí.</w:t>
      </w:r>
    </w:p>
    <w:p w:rsidR="00456925" w:rsidRPr="00456925" w:rsidRDefault="00E156F7" w:rsidP="00456925">
      <w:pPr>
        <w:rPr>
          <w:rFonts w:ascii="Calibri" w:hAnsi="Calibri"/>
          <w:lang w:val="cs-CZ"/>
        </w:rPr>
      </w:pPr>
      <w:r>
        <w:rPr>
          <w:rFonts w:ascii="Calibri" w:hAnsi="Calibri"/>
          <w:lang w:val="cs-CZ"/>
        </w:rPr>
        <w:t xml:space="preserve">Ve </w:t>
      </w:r>
      <w:r w:rsidR="00456925">
        <w:rPr>
          <w:rFonts w:ascii="Calibri" w:hAnsi="Calibri"/>
          <w:lang w:val="cs-CZ"/>
        </w:rPr>
        <w:t>2</w:t>
      </w:r>
      <w:r>
        <w:rPr>
          <w:rFonts w:ascii="Calibri" w:hAnsi="Calibri"/>
          <w:lang w:val="cs-CZ"/>
        </w:rPr>
        <w:t xml:space="preserve">.np </w:t>
      </w:r>
      <w:proofErr w:type="gramStart"/>
      <w:r>
        <w:rPr>
          <w:rFonts w:ascii="Calibri" w:hAnsi="Calibri"/>
          <w:lang w:val="cs-CZ"/>
        </w:rPr>
        <w:t>bude</w:t>
      </w:r>
      <w:proofErr w:type="gramEnd"/>
      <w:r>
        <w:rPr>
          <w:rFonts w:ascii="Calibri" w:hAnsi="Calibri"/>
          <w:lang w:val="cs-CZ"/>
        </w:rPr>
        <w:t xml:space="preserve"> odbourán strop </w:t>
      </w:r>
      <w:proofErr w:type="gramStart"/>
      <w:r>
        <w:rPr>
          <w:rFonts w:ascii="Calibri" w:hAnsi="Calibri"/>
          <w:lang w:val="cs-CZ"/>
        </w:rPr>
        <w:t>tzn.</w:t>
      </w:r>
      <w:proofErr w:type="gramEnd"/>
      <w:r>
        <w:rPr>
          <w:rFonts w:ascii="Calibri" w:hAnsi="Calibri"/>
          <w:lang w:val="cs-CZ"/>
        </w:rPr>
        <w:t xml:space="preserve"> mezi 2. A 3.np</w:t>
      </w:r>
      <w:r w:rsidR="00456925">
        <w:rPr>
          <w:rFonts w:ascii="Calibri" w:hAnsi="Calibri"/>
          <w:lang w:val="cs-CZ"/>
        </w:rPr>
        <w:t>. Strop je tvořen ŽB monolitickou konstrukcí, kterou je nutno postupně po menších částech odbourávat. Opět platí, že z</w:t>
      </w:r>
      <w:r w:rsidR="00456925" w:rsidRPr="00456925">
        <w:rPr>
          <w:rFonts w:ascii="Calibri" w:hAnsi="Calibri"/>
          <w:lang w:val="cs-CZ"/>
        </w:rPr>
        <w:t>působ ubourání a finální rozsah bude stanoven po odkrytí stávajících konstrukcí.</w:t>
      </w:r>
      <w:r w:rsidR="00456925">
        <w:rPr>
          <w:rFonts w:ascii="Calibri" w:hAnsi="Calibri"/>
          <w:lang w:val="cs-CZ"/>
        </w:rPr>
        <w:t xml:space="preserve"> K tomuto procesu bude přizván statik a postup bude zapsán do stavebního deníku.</w:t>
      </w:r>
    </w:p>
    <w:p w:rsidR="00E156F7" w:rsidRPr="002B5A8E" w:rsidRDefault="00E156F7" w:rsidP="00345AE8">
      <w:pPr>
        <w:rPr>
          <w:rFonts w:ascii="Calibri" w:hAnsi="Calibri"/>
          <w:lang w:val="cs-CZ"/>
        </w:rPr>
      </w:pPr>
    </w:p>
    <w:p w:rsidR="00987A3A" w:rsidRPr="002B5A8E" w:rsidRDefault="00987A3A" w:rsidP="00987A3A">
      <w:pPr>
        <w:rPr>
          <w:rFonts w:ascii="Calibri" w:hAnsi="Calibri"/>
          <w:lang w:val="cs-CZ"/>
        </w:rPr>
      </w:pPr>
    </w:p>
    <w:p w:rsidR="00987A3A" w:rsidRPr="002B5A8E" w:rsidRDefault="00987A3A" w:rsidP="00987A3A">
      <w:pPr>
        <w:pStyle w:val="Nadpis3"/>
        <w:numPr>
          <w:ilvl w:val="0"/>
          <w:numId w:val="0"/>
        </w:numPr>
        <w:rPr>
          <w:rFonts w:ascii="Calibri" w:hAnsi="Calibri"/>
        </w:rPr>
      </w:pPr>
      <w:proofErr w:type="gramStart"/>
      <w:r w:rsidRPr="002B5A8E">
        <w:rPr>
          <w:rFonts w:ascii="Calibri" w:hAnsi="Calibri"/>
        </w:rPr>
        <w:t>B.</w:t>
      </w:r>
      <w:r w:rsidR="00AA14A8" w:rsidRPr="002B5A8E">
        <w:rPr>
          <w:rFonts w:ascii="Calibri" w:hAnsi="Calibri"/>
        </w:rPr>
        <w:t>4</w:t>
      </w:r>
      <w:r w:rsidRPr="002B5A8E">
        <w:rPr>
          <w:rFonts w:ascii="Calibri" w:hAnsi="Calibri"/>
        </w:rPr>
        <w:t>.</w:t>
      </w:r>
      <w:r w:rsidRPr="002B5A8E">
        <w:rPr>
          <w:rFonts w:ascii="Calibri" w:hAnsi="Calibri"/>
        </w:rPr>
        <w:tab/>
        <w:t>Základy</w:t>
      </w:r>
      <w:proofErr w:type="gramEnd"/>
    </w:p>
    <w:p w:rsidR="00F74A7F" w:rsidRPr="00F74A7F" w:rsidRDefault="00E07428" w:rsidP="00456925">
      <w:pPr>
        <w:pStyle w:val="Prosttext"/>
        <w:rPr>
          <w:rFonts w:ascii="Calibri" w:hAnsi="Calibri"/>
        </w:rPr>
      </w:pPr>
      <w:r>
        <w:rPr>
          <w:rFonts w:ascii="Calibri" w:hAnsi="Calibri"/>
        </w:rPr>
        <w:t xml:space="preserve">Budou provedeny nově </w:t>
      </w:r>
      <w:r w:rsidR="00456925">
        <w:rPr>
          <w:rFonts w:ascii="Calibri" w:hAnsi="Calibri"/>
        </w:rPr>
        <w:t>jako ŽB monolitická deska pevně spojená s celou výtahovou šachtou. Konstrukce bude vodotěsná vzhledem ke složitým základovým podmínkám. Deska i navazující výtahová šachta jsou součástí Konstrukční části PD.</w:t>
      </w:r>
    </w:p>
    <w:p w:rsidR="005B12FB" w:rsidRPr="002B5A8E" w:rsidRDefault="005B12FB" w:rsidP="00987A3A">
      <w:pPr>
        <w:rPr>
          <w:rFonts w:ascii="Calibri" w:hAnsi="Calibri"/>
          <w:lang w:val="cs-CZ"/>
        </w:rPr>
      </w:pPr>
    </w:p>
    <w:p w:rsidR="00987A3A" w:rsidRPr="002B5A8E" w:rsidRDefault="00987A3A" w:rsidP="00987A3A">
      <w:pPr>
        <w:pStyle w:val="Nadpis3"/>
        <w:keepNext w:val="0"/>
        <w:keepLines w:val="0"/>
        <w:numPr>
          <w:ilvl w:val="0"/>
          <w:numId w:val="0"/>
        </w:numPr>
        <w:rPr>
          <w:rFonts w:ascii="Calibri" w:hAnsi="Calibri"/>
        </w:rPr>
      </w:pPr>
      <w:proofErr w:type="gramStart"/>
      <w:r w:rsidRPr="002B5A8E">
        <w:rPr>
          <w:rFonts w:ascii="Calibri" w:hAnsi="Calibri"/>
        </w:rPr>
        <w:t>B.</w:t>
      </w:r>
      <w:r w:rsidR="00AA14A8" w:rsidRPr="002B5A8E">
        <w:rPr>
          <w:rFonts w:ascii="Calibri" w:hAnsi="Calibri"/>
        </w:rPr>
        <w:t>5</w:t>
      </w:r>
      <w:r w:rsidRPr="002B5A8E">
        <w:rPr>
          <w:rFonts w:ascii="Calibri" w:hAnsi="Calibri"/>
        </w:rPr>
        <w:t>.</w:t>
      </w:r>
      <w:r w:rsidRPr="002B5A8E">
        <w:rPr>
          <w:rFonts w:ascii="Calibri" w:hAnsi="Calibri"/>
        </w:rPr>
        <w:tab/>
        <w:t>Svislé</w:t>
      </w:r>
      <w:proofErr w:type="gramEnd"/>
      <w:r w:rsidRPr="002B5A8E">
        <w:rPr>
          <w:rFonts w:ascii="Calibri" w:hAnsi="Calibri"/>
        </w:rPr>
        <w:t xml:space="preserve"> nosné konstrukce</w:t>
      </w:r>
    </w:p>
    <w:p w:rsidR="00FC7D28" w:rsidRPr="002B5A8E" w:rsidRDefault="00FC7D28" w:rsidP="00FC7D28">
      <w:pPr>
        <w:pStyle w:val="Zkladntext"/>
        <w:numPr>
          <w:ilvl w:val="12"/>
          <w:numId w:val="0"/>
        </w:numPr>
        <w:tabs>
          <w:tab w:val="left" w:pos="2835"/>
          <w:tab w:val="left" w:pos="6237"/>
        </w:tabs>
        <w:rPr>
          <w:rFonts w:ascii="Calibri" w:hAnsi="Calibri"/>
          <w:b/>
          <w:bCs/>
        </w:rPr>
      </w:pPr>
      <w:r w:rsidRPr="002B5A8E">
        <w:rPr>
          <w:rFonts w:ascii="Calibri" w:hAnsi="Calibri"/>
          <w:b/>
          <w:bCs/>
        </w:rPr>
        <w:t>Všeobecné informace</w:t>
      </w:r>
    </w:p>
    <w:p w:rsidR="00BD3DCA" w:rsidRPr="00BD3DCA" w:rsidRDefault="00BD3DCA" w:rsidP="00BD3DCA">
      <w:pPr>
        <w:pStyle w:val="Zkladntext"/>
        <w:numPr>
          <w:ilvl w:val="12"/>
          <w:numId w:val="0"/>
        </w:numPr>
        <w:tabs>
          <w:tab w:val="left" w:pos="2835"/>
          <w:tab w:val="left" w:pos="6237"/>
        </w:tabs>
        <w:rPr>
          <w:rFonts w:ascii="Calibri" w:hAnsi="Calibri"/>
        </w:rPr>
      </w:pPr>
      <w:r>
        <w:rPr>
          <w:rFonts w:ascii="Calibri" w:hAnsi="Calibri"/>
        </w:rPr>
        <w:t xml:space="preserve">Veškeré navržené zdivo výtahové šachty je ŽB monolitická konstrukce. Celkové řešení je </w:t>
      </w:r>
      <w:r w:rsidRPr="00BD3DCA">
        <w:rPr>
          <w:rFonts w:ascii="Calibri" w:hAnsi="Calibri"/>
        </w:rPr>
        <w:t>součástí Konstrukční části PD.</w:t>
      </w:r>
    </w:p>
    <w:p w:rsidR="00FC7D28" w:rsidRPr="002B5A8E" w:rsidRDefault="00FC7D28" w:rsidP="00BD3DCA">
      <w:pPr>
        <w:pStyle w:val="Zkladntext"/>
        <w:numPr>
          <w:ilvl w:val="12"/>
          <w:numId w:val="0"/>
        </w:numPr>
        <w:tabs>
          <w:tab w:val="left" w:pos="2835"/>
          <w:tab w:val="left" w:pos="6237"/>
        </w:tabs>
        <w:rPr>
          <w:rFonts w:ascii="Calibri" w:hAnsi="Calibri"/>
        </w:rPr>
      </w:pPr>
    </w:p>
    <w:p w:rsidR="00FC7D28" w:rsidRPr="002B5A8E" w:rsidRDefault="00FC7D28" w:rsidP="00FC7D28">
      <w:pPr>
        <w:pStyle w:val="Zkladntext"/>
        <w:numPr>
          <w:ilvl w:val="12"/>
          <w:numId w:val="0"/>
        </w:numPr>
        <w:tabs>
          <w:tab w:val="left" w:pos="2835"/>
          <w:tab w:val="left" w:pos="6237"/>
        </w:tabs>
        <w:jc w:val="left"/>
        <w:rPr>
          <w:rFonts w:ascii="Calibri" w:hAnsi="Calibri"/>
          <w:b/>
        </w:rPr>
      </w:pPr>
      <w:r w:rsidRPr="002B5A8E">
        <w:rPr>
          <w:rFonts w:ascii="Calibri" w:hAnsi="Calibri"/>
          <w:b/>
        </w:rPr>
        <w:t>Tolerance rozměrů</w:t>
      </w:r>
    </w:p>
    <w:p w:rsidR="00FC7D28" w:rsidRDefault="00FC7D28" w:rsidP="00FC7D28">
      <w:pPr>
        <w:pStyle w:val="Zkladntext"/>
        <w:numPr>
          <w:ilvl w:val="12"/>
          <w:numId w:val="0"/>
        </w:numPr>
        <w:tabs>
          <w:tab w:val="left" w:pos="2835"/>
          <w:tab w:val="left" w:pos="6237"/>
        </w:tabs>
        <w:jc w:val="left"/>
        <w:rPr>
          <w:rFonts w:ascii="Calibri" w:hAnsi="Calibri"/>
        </w:rPr>
      </w:pPr>
      <w:r w:rsidRPr="002B5A8E">
        <w:rPr>
          <w:rFonts w:ascii="Calibri" w:hAnsi="Calibri"/>
        </w:rPr>
        <w:t>Musí být dodrženy požadavky ČSN 73 0205.</w:t>
      </w:r>
    </w:p>
    <w:p w:rsidR="00BD3DCA" w:rsidRPr="002B5A8E" w:rsidRDefault="00BD3DCA" w:rsidP="00FC7D28">
      <w:pPr>
        <w:pStyle w:val="Zkladntext"/>
        <w:numPr>
          <w:ilvl w:val="12"/>
          <w:numId w:val="0"/>
        </w:numPr>
        <w:tabs>
          <w:tab w:val="left" w:pos="2835"/>
          <w:tab w:val="left" w:pos="6237"/>
        </w:tabs>
        <w:jc w:val="left"/>
        <w:rPr>
          <w:rFonts w:ascii="Calibri" w:hAnsi="Calibri"/>
        </w:rPr>
      </w:pPr>
      <w:r>
        <w:rPr>
          <w:rFonts w:ascii="Calibri" w:hAnsi="Calibri"/>
        </w:rPr>
        <w:t>Kótované vnitřní rozměry šachty jsou čisté rozměry nutné pro osazení výtahu.</w:t>
      </w:r>
    </w:p>
    <w:p w:rsidR="00987A3A" w:rsidRPr="002B5A8E" w:rsidRDefault="00987A3A" w:rsidP="00987A3A">
      <w:pPr>
        <w:pStyle w:val="Zkladntext"/>
        <w:widowControl w:val="0"/>
        <w:numPr>
          <w:ilvl w:val="12"/>
          <w:numId w:val="0"/>
        </w:numPr>
        <w:tabs>
          <w:tab w:val="left" w:pos="2835"/>
          <w:tab w:val="left" w:pos="6237"/>
        </w:tabs>
        <w:jc w:val="left"/>
        <w:rPr>
          <w:rFonts w:ascii="Calibri" w:hAnsi="Calibri"/>
          <w:color w:val="0000FF"/>
        </w:rPr>
      </w:pPr>
    </w:p>
    <w:p w:rsidR="00987A3A" w:rsidRPr="002B5A8E" w:rsidRDefault="00987A3A" w:rsidP="00987A3A">
      <w:pPr>
        <w:pStyle w:val="Nadpis3"/>
        <w:keepNext w:val="0"/>
        <w:keepLines w:val="0"/>
        <w:numPr>
          <w:ilvl w:val="0"/>
          <w:numId w:val="0"/>
        </w:numPr>
        <w:rPr>
          <w:rFonts w:ascii="Calibri" w:hAnsi="Calibri"/>
        </w:rPr>
      </w:pPr>
      <w:proofErr w:type="gramStart"/>
      <w:r w:rsidRPr="002B5A8E">
        <w:rPr>
          <w:rFonts w:ascii="Calibri" w:hAnsi="Calibri"/>
        </w:rPr>
        <w:t>B.</w:t>
      </w:r>
      <w:r w:rsidR="00AA14A8" w:rsidRPr="002B5A8E">
        <w:rPr>
          <w:rFonts w:ascii="Calibri" w:hAnsi="Calibri"/>
        </w:rPr>
        <w:t>6</w:t>
      </w:r>
      <w:r w:rsidR="005B12FB" w:rsidRPr="002B5A8E">
        <w:rPr>
          <w:rFonts w:ascii="Calibri" w:hAnsi="Calibri"/>
        </w:rPr>
        <w:t>.</w:t>
      </w:r>
      <w:r w:rsidR="005B12FB" w:rsidRPr="002B5A8E">
        <w:rPr>
          <w:rFonts w:ascii="Calibri" w:hAnsi="Calibri"/>
        </w:rPr>
        <w:tab/>
        <w:t>Obvodový</w:t>
      </w:r>
      <w:proofErr w:type="gramEnd"/>
      <w:r w:rsidR="005B12FB" w:rsidRPr="002B5A8E">
        <w:rPr>
          <w:rFonts w:ascii="Calibri" w:hAnsi="Calibri"/>
        </w:rPr>
        <w:t xml:space="preserve"> fasádní plášť </w:t>
      </w:r>
    </w:p>
    <w:p w:rsidR="00FC3BAA" w:rsidRPr="002B5A8E" w:rsidRDefault="00EE6512" w:rsidP="00E117F0">
      <w:pPr>
        <w:autoSpaceDE w:val="0"/>
        <w:autoSpaceDN w:val="0"/>
        <w:adjustRightInd w:val="0"/>
        <w:rPr>
          <w:rFonts w:ascii="Calibri" w:hAnsi="Calibri" w:cs="Arial"/>
          <w:lang w:val="cs-CZ"/>
        </w:rPr>
      </w:pPr>
      <w:r>
        <w:rPr>
          <w:rFonts w:ascii="Calibri" w:hAnsi="Calibri"/>
          <w:color w:val="000000"/>
          <w:lang w:val="cs-CZ"/>
        </w:rPr>
        <w:t xml:space="preserve">Fasáda </w:t>
      </w:r>
      <w:r w:rsidR="00BD3DCA">
        <w:rPr>
          <w:rFonts w:ascii="Calibri" w:hAnsi="Calibri"/>
          <w:color w:val="000000"/>
          <w:lang w:val="cs-CZ"/>
        </w:rPr>
        <w:t xml:space="preserve">a tudíž i zateplovací plášť </w:t>
      </w:r>
      <w:r>
        <w:rPr>
          <w:rFonts w:ascii="Calibri" w:hAnsi="Calibri"/>
          <w:color w:val="000000"/>
          <w:lang w:val="cs-CZ"/>
        </w:rPr>
        <w:t xml:space="preserve">bude </w:t>
      </w:r>
      <w:r w:rsidR="00BD3DCA">
        <w:rPr>
          <w:rFonts w:ascii="Calibri" w:hAnsi="Calibri"/>
          <w:color w:val="000000"/>
          <w:lang w:val="cs-CZ"/>
        </w:rPr>
        <w:t xml:space="preserve">v místě </w:t>
      </w:r>
      <w:proofErr w:type="gramStart"/>
      <w:r w:rsidR="00BD3DCA">
        <w:rPr>
          <w:rFonts w:ascii="Calibri" w:hAnsi="Calibri"/>
          <w:color w:val="000000"/>
          <w:lang w:val="cs-CZ"/>
        </w:rPr>
        <w:t xml:space="preserve">narušení </w:t>
      </w:r>
      <w:r w:rsidR="00FC3BAA">
        <w:rPr>
          <w:rFonts w:ascii="Calibri" w:hAnsi="Calibri"/>
          <w:color w:val="000000"/>
          <w:lang w:val="cs-CZ"/>
        </w:rPr>
        <w:t xml:space="preserve"> </w:t>
      </w:r>
      <w:r w:rsidR="00BD3DCA">
        <w:rPr>
          <w:rFonts w:ascii="Calibri" w:hAnsi="Calibri"/>
          <w:color w:val="000000"/>
          <w:lang w:val="cs-CZ"/>
        </w:rPr>
        <w:t>(při</w:t>
      </w:r>
      <w:proofErr w:type="gramEnd"/>
      <w:r w:rsidR="00BD3DCA">
        <w:rPr>
          <w:rFonts w:ascii="Calibri" w:hAnsi="Calibri"/>
          <w:color w:val="000000"/>
          <w:lang w:val="cs-CZ"/>
        </w:rPr>
        <w:t xml:space="preserve"> bourání parapetů oken) opraven, a to takovým šetrným způsobem, aby se nemusela nátěrem sjednotit celá fasáda.</w:t>
      </w:r>
    </w:p>
    <w:p w:rsidR="00FC7D28" w:rsidRDefault="00FC7D28" w:rsidP="00FC7D28">
      <w:pPr>
        <w:rPr>
          <w:rFonts w:ascii="Calibri" w:hAnsi="Calibri"/>
          <w:color w:val="000000"/>
          <w:lang w:val="cs-CZ"/>
        </w:rPr>
      </w:pPr>
      <w:r w:rsidRPr="002B5A8E">
        <w:rPr>
          <w:rFonts w:ascii="Calibri" w:hAnsi="Calibri"/>
          <w:color w:val="000000"/>
          <w:lang w:val="cs-CZ"/>
        </w:rPr>
        <w:t xml:space="preserve">Požadavek na rovinnost systémových omítek a povrchu fasádního pláště je </w:t>
      </w:r>
      <w:r w:rsidRPr="002B5A8E">
        <w:rPr>
          <w:rFonts w:ascii="Calibri" w:hAnsi="Calibri"/>
          <w:color w:val="000000"/>
          <w:u w:val="single"/>
          <w:lang w:val="cs-CZ"/>
        </w:rPr>
        <w:t>+</w:t>
      </w:r>
      <w:r w:rsidRPr="002B5A8E">
        <w:rPr>
          <w:rFonts w:ascii="Calibri" w:hAnsi="Calibri"/>
          <w:color w:val="000000"/>
          <w:lang w:val="cs-CZ"/>
        </w:rPr>
        <w:t xml:space="preserve"> 2 mm na 2 m lati.</w:t>
      </w:r>
    </w:p>
    <w:p w:rsidR="002D5735" w:rsidRPr="002B5A8E" w:rsidRDefault="002D5735" w:rsidP="00FC7D28">
      <w:pPr>
        <w:rPr>
          <w:rFonts w:ascii="Calibri" w:hAnsi="Calibri"/>
          <w:color w:val="000000"/>
          <w:lang w:val="cs-CZ"/>
        </w:rPr>
      </w:pPr>
    </w:p>
    <w:p w:rsidR="00CF3ED5" w:rsidRPr="002B5A8E" w:rsidRDefault="00CF3ED5" w:rsidP="00CF3ED5">
      <w:pPr>
        <w:pStyle w:val="Nadpis3"/>
        <w:keepNext w:val="0"/>
        <w:keepLines w:val="0"/>
        <w:numPr>
          <w:ilvl w:val="0"/>
          <w:numId w:val="0"/>
        </w:numPr>
        <w:rPr>
          <w:rFonts w:ascii="Calibri" w:hAnsi="Calibri"/>
        </w:rPr>
      </w:pPr>
      <w:proofErr w:type="gramStart"/>
      <w:r w:rsidRPr="002B5A8E">
        <w:rPr>
          <w:rFonts w:ascii="Calibri" w:hAnsi="Calibri"/>
        </w:rPr>
        <w:t>B.</w:t>
      </w:r>
      <w:r w:rsidR="00AA14A8" w:rsidRPr="002B5A8E">
        <w:rPr>
          <w:rFonts w:ascii="Calibri" w:hAnsi="Calibri"/>
        </w:rPr>
        <w:t>7</w:t>
      </w:r>
      <w:r w:rsidRPr="002B5A8E">
        <w:rPr>
          <w:rFonts w:ascii="Calibri" w:hAnsi="Calibri"/>
        </w:rPr>
        <w:t>.</w:t>
      </w:r>
      <w:r w:rsidRPr="002B5A8E">
        <w:rPr>
          <w:rFonts w:ascii="Calibri" w:hAnsi="Calibri"/>
        </w:rPr>
        <w:tab/>
        <w:t>Vodorovné</w:t>
      </w:r>
      <w:proofErr w:type="gramEnd"/>
      <w:r w:rsidRPr="002B5A8E">
        <w:rPr>
          <w:rFonts w:ascii="Calibri" w:hAnsi="Calibri"/>
        </w:rPr>
        <w:t xml:space="preserve"> konstrukce</w:t>
      </w:r>
    </w:p>
    <w:p w:rsidR="00495333" w:rsidRDefault="00140CDB" w:rsidP="00140CDB">
      <w:pPr>
        <w:pStyle w:val="Zhlav"/>
        <w:rPr>
          <w:rFonts w:ascii="Calibri" w:hAnsi="Calibri"/>
          <w:szCs w:val="20"/>
        </w:rPr>
      </w:pPr>
      <w:r w:rsidRPr="00140CDB">
        <w:rPr>
          <w:rFonts w:ascii="Calibri" w:hAnsi="Calibri"/>
          <w:szCs w:val="20"/>
        </w:rPr>
        <w:t>Strop</w:t>
      </w:r>
      <w:r w:rsidR="00495333">
        <w:rPr>
          <w:rFonts w:ascii="Calibri" w:hAnsi="Calibri"/>
          <w:szCs w:val="20"/>
        </w:rPr>
        <w:t>y budou stávající</w:t>
      </w:r>
      <w:r w:rsidRPr="00F74A7F">
        <w:rPr>
          <w:rFonts w:ascii="Calibri" w:hAnsi="Calibri"/>
          <w:szCs w:val="20"/>
        </w:rPr>
        <w:t xml:space="preserve">. </w:t>
      </w:r>
    </w:p>
    <w:p w:rsidR="00CF3ED5" w:rsidRDefault="00CF3ED5" w:rsidP="00CF3ED5">
      <w:pPr>
        <w:ind w:right="-22"/>
        <w:rPr>
          <w:rFonts w:ascii="Calibri" w:hAnsi="Calibri"/>
          <w:lang w:val="cs-CZ"/>
        </w:rPr>
      </w:pPr>
    </w:p>
    <w:p w:rsidR="00D302E1" w:rsidRDefault="00D302E1" w:rsidP="00CF3ED5">
      <w:pPr>
        <w:ind w:right="-22"/>
        <w:rPr>
          <w:rFonts w:ascii="Calibri" w:hAnsi="Calibri"/>
          <w:lang w:val="cs-CZ"/>
        </w:rPr>
      </w:pPr>
    </w:p>
    <w:p w:rsidR="00D302E1" w:rsidRPr="002B5A8E" w:rsidRDefault="00D302E1" w:rsidP="00CF3ED5">
      <w:pPr>
        <w:ind w:right="-22"/>
        <w:rPr>
          <w:rFonts w:ascii="Calibri" w:hAnsi="Calibri"/>
          <w:lang w:val="cs-CZ"/>
        </w:rPr>
      </w:pPr>
    </w:p>
    <w:p w:rsidR="00CF3ED5" w:rsidRPr="002B5A8E" w:rsidRDefault="00CF3ED5" w:rsidP="00CF3ED5">
      <w:pPr>
        <w:pStyle w:val="Nadpis3"/>
        <w:keepNext w:val="0"/>
        <w:keepLines w:val="0"/>
        <w:numPr>
          <w:ilvl w:val="0"/>
          <w:numId w:val="0"/>
        </w:numPr>
        <w:tabs>
          <w:tab w:val="left" w:pos="708"/>
        </w:tabs>
        <w:rPr>
          <w:rFonts w:ascii="Calibri" w:hAnsi="Calibri"/>
        </w:rPr>
      </w:pPr>
      <w:proofErr w:type="gramStart"/>
      <w:r w:rsidRPr="002B5A8E">
        <w:rPr>
          <w:rFonts w:ascii="Calibri" w:hAnsi="Calibri"/>
        </w:rPr>
        <w:lastRenderedPageBreak/>
        <w:t>B.</w:t>
      </w:r>
      <w:r w:rsidR="00AA14A8" w:rsidRPr="002B5A8E">
        <w:rPr>
          <w:rFonts w:ascii="Calibri" w:hAnsi="Calibri"/>
        </w:rPr>
        <w:t>8</w:t>
      </w:r>
      <w:r w:rsidRPr="002B5A8E">
        <w:rPr>
          <w:rFonts w:ascii="Calibri" w:hAnsi="Calibri"/>
        </w:rPr>
        <w:t>.</w:t>
      </w:r>
      <w:r w:rsidRPr="002B5A8E">
        <w:rPr>
          <w:rFonts w:ascii="Calibri" w:hAnsi="Calibri"/>
        </w:rPr>
        <w:tab/>
        <w:t>Schodiště</w:t>
      </w:r>
      <w:proofErr w:type="gramEnd"/>
    </w:p>
    <w:p w:rsidR="00140CDB" w:rsidRPr="00140CDB" w:rsidRDefault="00495333" w:rsidP="00D302E1">
      <w:pPr>
        <w:rPr>
          <w:rFonts w:ascii="Calibri" w:hAnsi="Calibri"/>
          <w:color w:val="000000"/>
          <w:lang w:val="cs-CZ"/>
        </w:rPr>
      </w:pPr>
      <w:r>
        <w:rPr>
          <w:rFonts w:ascii="Calibri" w:hAnsi="Calibri"/>
          <w:color w:val="000000"/>
          <w:lang w:val="cs-CZ"/>
        </w:rPr>
        <w:t xml:space="preserve">Schodiště bude stávající. </w:t>
      </w:r>
    </w:p>
    <w:p w:rsidR="00140CDB" w:rsidRDefault="00140CDB" w:rsidP="00140CDB">
      <w:pPr>
        <w:pStyle w:val="Zhlav"/>
      </w:pPr>
    </w:p>
    <w:p w:rsidR="00987A3A" w:rsidRPr="002B5A8E" w:rsidRDefault="00987A3A" w:rsidP="00987A3A">
      <w:pPr>
        <w:pStyle w:val="Nadpis3"/>
        <w:keepNext w:val="0"/>
        <w:keepLines w:val="0"/>
        <w:numPr>
          <w:ilvl w:val="0"/>
          <w:numId w:val="0"/>
        </w:numPr>
        <w:rPr>
          <w:rFonts w:ascii="Calibri" w:hAnsi="Calibri"/>
        </w:rPr>
      </w:pPr>
      <w:proofErr w:type="gramStart"/>
      <w:r w:rsidRPr="002B5A8E">
        <w:rPr>
          <w:rFonts w:ascii="Calibri" w:hAnsi="Calibri"/>
        </w:rPr>
        <w:t>B.</w:t>
      </w:r>
      <w:r w:rsidR="00AA14A8" w:rsidRPr="002B5A8E">
        <w:rPr>
          <w:rFonts w:ascii="Calibri" w:hAnsi="Calibri"/>
        </w:rPr>
        <w:t>9</w:t>
      </w:r>
      <w:r w:rsidR="008F3920" w:rsidRPr="002B5A8E">
        <w:rPr>
          <w:rFonts w:ascii="Calibri" w:hAnsi="Calibri"/>
        </w:rPr>
        <w:t>.</w:t>
      </w:r>
      <w:r w:rsidRPr="002B5A8E">
        <w:rPr>
          <w:rFonts w:ascii="Calibri" w:hAnsi="Calibri"/>
        </w:rPr>
        <w:tab/>
        <w:t>Střešní</w:t>
      </w:r>
      <w:proofErr w:type="gramEnd"/>
      <w:r w:rsidRPr="002B5A8E">
        <w:rPr>
          <w:rFonts w:ascii="Calibri" w:hAnsi="Calibri"/>
        </w:rPr>
        <w:t xml:space="preserve"> plášť –</w:t>
      </w:r>
      <w:r w:rsidR="00C101F3" w:rsidRPr="002B5A8E">
        <w:rPr>
          <w:rFonts w:ascii="Calibri" w:hAnsi="Calibri"/>
        </w:rPr>
        <w:t xml:space="preserve"> </w:t>
      </w:r>
      <w:r w:rsidRPr="002B5A8E">
        <w:rPr>
          <w:rFonts w:ascii="Calibri" w:hAnsi="Calibri"/>
        </w:rPr>
        <w:t>střechy</w:t>
      </w:r>
    </w:p>
    <w:p w:rsidR="00CE7A27" w:rsidRDefault="00D302E1" w:rsidP="008B7CFC">
      <w:pPr>
        <w:pStyle w:val="Zhlav"/>
        <w:rPr>
          <w:rFonts w:ascii="Calibri" w:hAnsi="Calibri"/>
          <w:color w:val="000000"/>
          <w:szCs w:val="20"/>
        </w:rPr>
      </w:pPr>
      <w:r>
        <w:rPr>
          <w:rFonts w:ascii="Calibri" w:hAnsi="Calibri"/>
          <w:color w:val="000000"/>
          <w:szCs w:val="20"/>
        </w:rPr>
        <w:t>Stávající</w:t>
      </w:r>
      <w:r w:rsidR="00F31549">
        <w:rPr>
          <w:rFonts w:ascii="Calibri" w:hAnsi="Calibri"/>
          <w:color w:val="000000"/>
          <w:szCs w:val="20"/>
        </w:rPr>
        <w:t xml:space="preserve">. </w:t>
      </w:r>
    </w:p>
    <w:p w:rsidR="00F31549" w:rsidRDefault="00F31549" w:rsidP="00987A3A">
      <w:pPr>
        <w:pStyle w:val="Nadpis3"/>
        <w:keepNext w:val="0"/>
        <w:keepLines w:val="0"/>
        <w:numPr>
          <w:ilvl w:val="0"/>
          <w:numId w:val="0"/>
        </w:numPr>
        <w:rPr>
          <w:rFonts w:ascii="Calibri" w:hAnsi="Calibri"/>
        </w:rPr>
      </w:pPr>
    </w:p>
    <w:p w:rsidR="00987A3A" w:rsidRPr="002B5A8E" w:rsidRDefault="00987A3A" w:rsidP="00987A3A">
      <w:pPr>
        <w:pStyle w:val="Nadpis3"/>
        <w:keepNext w:val="0"/>
        <w:keepLines w:val="0"/>
        <w:numPr>
          <w:ilvl w:val="0"/>
          <w:numId w:val="0"/>
        </w:numPr>
        <w:rPr>
          <w:rFonts w:ascii="Calibri" w:hAnsi="Calibri"/>
        </w:rPr>
      </w:pPr>
      <w:proofErr w:type="gramStart"/>
      <w:r w:rsidRPr="002B5A8E">
        <w:rPr>
          <w:rFonts w:ascii="Calibri" w:hAnsi="Calibri"/>
        </w:rPr>
        <w:t>B.</w:t>
      </w:r>
      <w:r w:rsidR="00AA14A8" w:rsidRPr="002B5A8E">
        <w:rPr>
          <w:rFonts w:ascii="Calibri" w:hAnsi="Calibri"/>
        </w:rPr>
        <w:t>10</w:t>
      </w:r>
      <w:proofErr w:type="gramEnd"/>
      <w:r w:rsidR="008F3920" w:rsidRPr="002B5A8E">
        <w:rPr>
          <w:rFonts w:ascii="Calibri" w:hAnsi="Calibri"/>
        </w:rPr>
        <w:t xml:space="preserve">. </w:t>
      </w:r>
      <w:r w:rsidR="008F3920" w:rsidRPr="002B5A8E">
        <w:rPr>
          <w:rFonts w:ascii="Calibri" w:hAnsi="Calibri"/>
        </w:rPr>
        <w:tab/>
        <w:t>P</w:t>
      </w:r>
      <w:r w:rsidRPr="002B5A8E">
        <w:rPr>
          <w:rFonts w:ascii="Calibri" w:hAnsi="Calibri"/>
        </w:rPr>
        <w:t>rotipožární konstrukce a úpravy</w:t>
      </w:r>
    </w:p>
    <w:p w:rsidR="00252FE2" w:rsidRPr="005B0E73" w:rsidRDefault="005B0E73" w:rsidP="00252FE2">
      <w:pPr>
        <w:rPr>
          <w:rFonts w:ascii="Calibri" w:hAnsi="Calibri"/>
          <w:lang w:val="cs-CZ"/>
        </w:rPr>
      </w:pPr>
      <w:r w:rsidRPr="005B0E73">
        <w:rPr>
          <w:rFonts w:ascii="Calibri" w:hAnsi="Calibri"/>
          <w:lang w:val="cs-CZ"/>
        </w:rPr>
        <w:t>Jsou součástí samostatné zprávy.</w:t>
      </w:r>
    </w:p>
    <w:p w:rsidR="00987A3A" w:rsidRPr="002B5A8E" w:rsidRDefault="00987A3A" w:rsidP="00987A3A">
      <w:pPr>
        <w:rPr>
          <w:rFonts w:ascii="Calibri" w:hAnsi="Calibri"/>
          <w:b/>
          <w:color w:val="0000FF"/>
          <w:sz w:val="24"/>
          <w:lang w:val="cs-CZ"/>
        </w:rPr>
      </w:pPr>
    </w:p>
    <w:p w:rsidR="00987A3A" w:rsidRPr="002B5A8E" w:rsidRDefault="00987A3A" w:rsidP="00987A3A">
      <w:pPr>
        <w:pStyle w:val="Nadpis3"/>
        <w:keepNext w:val="0"/>
        <w:keepLines w:val="0"/>
        <w:numPr>
          <w:ilvl w:val="0"/>
          <w:numId w:val="0"/>
        </w:numPr>
        <w:rPr>
          <w:rFonts w:ascii="Calibri" w:hAnsi="Calibri"/>
        </w:rPr>
      </w:pPr>
      <w:proofErr w:type="gramStart"/>
      <w:r w:rsidRPr="002B5A8E">
        <w:rPr>
          <w:rFonts w:ascii="Calibri" w:hAnsi="Calibri"/>
        </w:rPr>
        <w:t>B.</w:t>
      </w:r>
      <w:r w:rsidR="00AA14A8" w:rsidRPr="002B5A8E">
        <w:rPr>
          <w:rFonts w:ascii="Calibri" w:hAnsi="Calibri"/>
        </w:rPr>
        <w:t>11</w:t>
      </w:r>
      <w:proofErr w:type="gramEnd"/>
      <w:r w:rsidR="008F3920" w:rsidRPr="002B5A8E">
        <w:rPr>
          <w:rFonts w:ascii="Calibri" w:hAnsi="Calibri"/>
        </w:rPr>
        <w:t>.</w:t>
      </w:r>
      <w:r w:rsidR="008F3920" w:rsidRPr="002B5A8E">
        <w:rPr>
          <w:rFonts w:ascii="Calibri" w:hAnsi="Calibri"/>
        </w:rPr>
        <w:tab/>
      </w:r>
      <w:r w:rsidRPr="002B5A8E">
        <w:rPr>
          <w:rFonts w:ascii="Calibri" w:hAnsi="Calibri"/>
        </w:rPr>
        <w:t>Úpravy povrchů</w:t>
      </w:r>
    </w:p>
    <w:p w:rsidR="008F7FB1" w:rsidRPr="00463E82" w:rsidRDefault="008F7FB1" w:rsidP="00C93A5E">
      <w:pPr>
        <w:rPr>
          <w:rFonts w:ascii="Calibri" w:hAnsi="Calibri"/>
          <w:color w:val="000000"/>
        </w:rPr>
      </w:pPr>
      <w:r w:rsidRPr="00042EAD">
        <w:rPr>
          <w:rFonts w:ascii="Calibri" w:hAnsi="Calibri"/>
          <w:color w:val="000000"/>
          <w:lang w:val="cs-CZ"/>
        </w:rPr>
        <w:t xml:space="preserve">Omítky stěn objektu budou provedeny </w:t>
      </w:r>
      <w:r w:rsidR="00C60EF6" w:rsidRPr="00042EAD">
        <w:rPr>
          <w:rFonts w:ascii="Calibri" w:hAnsi="Calibri"/>
          <w:color w:val="000000"/>
          <w:lang w:val="cs-CZ"/>
        </w:rPr>
        <w:t>z</w:t>
      </w:r>
      <w:r w:rsidRPr="00042EAD">
        <w:rPr>
          <w:rFonts w:ascii="Calibri" w:hAnsi="Calibri"/>
          <w:color w:val="000000"/>
          <w:lang w:val="cs-CZ"/>
        </w:rPr>
        <w:t xml:space="preserve"> </w:t>
      </w:r>
      <w:proofErr w:type="spellStart"/>
      <w:r w:rsidR="00042EAD">
        <w:rPr>
          <w:rFonts w:ascii="Calibri" w:hAnsi="Calibri"/>
          <w:color w:val="000000"/>
          <w:lang w:val="cs-CZ"/>
        </w:rPr>
        <w:t>v</w:t>
      </w:r>
      <w:r w:rsidR="00042EAD" w:rsidRPr="00042EAD">
        <w:rPr>
          <w:rFonts w:ascii="Calibri" w:hAnsi="Calibri"/>
          <w:color w:val="000000"/>
          <w:lang w:val="cs-CZ"/>
        </w:rPr>
        <w:t>ápenocementov</w:t>
      </w:r>
      <w:r w:rsidR="00042EAD">
        <w:rPr>
          <w:rFonts w:ascii="Calibri" w:hAnsi="Calibri"/>
          <w:color w:val="000000"/>
          <w:lang w:val="cs-CZ"/>
        </w:rPr>
        <w:t>é</w:t>
      </w:r>
      <w:proofErr w:type="spellEnd"/>
      <w:r w:rsidR="00042EAD" w:rsidRPr="00042EAD">
        <w:rPr>
          <w:rFonts w:ascii="Calibri" w:hAnsi="Calibri"/>
          <w:color w:val="000000"/>
          <w:lang w:val="cs-CZ"/>
        </w:rPr>
        <w:t xml:space="preserve"> ručně zpracovateln</w:t>
      </w:r>
      <w:r w:rsidR="00042EAD">
        <w:rPr>
          <w:rFonts w:ascii="Calibri" w:hAnsi="Calibri"/>
          <w:color w:val="000000"/>
          <w:lang w:val="cs-CZ"/>
        </w:rPr>
        <w:t>é</w:t>
      </w:r>
      <w:r w:rsidR="00042EAD" w:rsidRPr="00042EAD">
        <w:rPr>
          <w:rFonts w:ascii="Calibri" w:hAnsi="Calibri"/>
          <w:color w:val="000000"/>
          <w:lang w:val="cs-CZ"/>
        </w:rPr>
        <w:t xml:space="preserve"> omítk</w:t>
      </w:r>
      <w:r w:rsidR="00042EAD">
        <w:rPr>
          <w:rFonts w:ascii="Calibri" w:hAnsi="Calibri"/>
          <w:color w:val="000000"/>
          <w:lang w:val="cs-CZ"/>
        </w:rPr>
        <w:t>y</w:t>
      </w:r>
      <w:r w:rsidR="00042EAD" w:rsidRPr="00042EAD">
        <w:rPr>
          <w:rFonts w:ascii="Calibri" w:hAnsi="Calibri"/>
          <w:color w:val="000000"/>
          <w:lang w:val="cs-CZ"/>
        </w:rPr>
        <w:t xml:space="preserve"> pro </w:t>
      </w:r>
      <w:r w:rsidR="00D302E1">
        <w:rPr>
          <w:rFonts w:ascii="Calibri" w:hAnsi="Calibri"/>
          <w:color w:val="000000"/>
          <w:lang w:val="cs-CZ"/>
        </w:rPr>
        <w:t>in</w:t>
      </w:r>
      <w:r w:rsidR="00042EAD" w:rsidRPr="00042EAD">
        <w:rPr>
          <w:rFonts w:ascii="Calibri" w:hAnsi="Calibri"/>
          <w:color w:val="000000"/>
          <w:lang w:val="cs-CZ"/>
        </w:rPr>
        <w:t>teriéry</w:t>
      </w:r>
      <w:r w:rsidR="00042EAD">
        <w:rPr>
          <w:rFonts w:ascii="Calibri" w:hAnsi="Calibri"/>
          <w:color w:val="000000"/>
          <w:lang w:val="cs-CZ"/>
        </w:rPr>
        <w:t>.</w:t>
      </w:r>
      <w:r w:rsidR="00042EAD" w:rsidRPr="00042EAD">
        <w:rPr>
          <w:rFonts w:ascii="Calibri" w:hAnsi="Calibri"/>
          <w:color w:val="000000"/>
          <w:lang w:val="cs-CZ"/>
        </w:rPr>
        <w:t xml:space="preserve"> </w:t>
      </w:r>
    </w:p>
    <w:p w:rsidR="00987A3A" w:rsidRPr="002B5A8E" w:rsidRDefault="00987A3A" w:rsidP="00987A3A">
      <w:pPr>
        <w:rPr>
          <w:rFonts w:ascii="Calibri" w:hAnsi="Calibri"/>
          <w:color w:val="000000"/>
          <w:lang w:val="cs-CZ"/>
        </w:rPr>
      </w:pPr>
    </w:p>
    <w:p w:rsidR="00987A3A" w:rsidRPr="002B5A8E" w:rsidRDefault="00987A3A" w:rsidP="00EC58DF">
      <w:pPr>
        <w:pStyle w:val="Nadpis3"/>
        <w:keepNext w:val="0"/>
        <w:keepLines w:val="0"/>
        <w:numPr>
          <w:ilvl w:val="0"/>
          <w:numId w:val="0"/>
        </w:numPr>
        <w:rPr>
          <w:rFonts w:ascii="Calibri" w:hAnsi="Calibri"/>
        </w:rPr>
      </w:pPr>
      <w:r w:rsidRPr="00EC58DF">
        <w:rPr>
          <w:rFonts w:ascii="Calibri" w:hAnsi="Calibri"/>
        </w:rPr>
        <w:t xml:space="preserve"> </w:t>
      </w:r>
      <w:proofErr w:type="gramStart"/>
      <w:r w:rsidRPr="002B5A8E">
        <w:rPr>
          <w:rFonts w:ascii="Calibri" w:hAnsi="Calibri"/>
        </w:rPr>
        <w:t>B.</w:t>
      </w:r>
      <w:r w:rsidR="00CF3ED5" w:rsidRPr="002B5A8E">
        <w:rPr>
          <w:rFonts w:ascii="Calibri" w:hAnsi="Calibri"/>
        </w:rPr>
        <w:t>1</w:t>
      </w:r>
      <w:r w:rsidR="00AA14A8" w:rsidRPr="002B5A8E">
        <w:rPr>
          <w:rFonts w:ascii="Calibri" w:hAnsi="Calibri"/>
        </w:rPr>
        <w:t>2</w:t>
      </w:r>
      <w:proofErr w:type="gramEnd"/>
      <w:r w:rsidRPr="002B5A8E">
        <w:rPr>
          <w:rFonts w:ascii="Calibri" w:hAnsi="Calibri"/>
        </w:rPr>
        <w:t>.</w:t>
      </w:r>
      <w:r w:rsidRPr="002B5A8E">
        <w:rPr>
          <w:rFonts w:ascii="Calibri" w:hAnsi="Calibri"/>
        </w:rPr>
        <w:tab/>
        <w:t>Podlahové konstrukce</w:t>
      </w:r>
    </w:p>
    <w:p w:rsidR="00BF4B2A" w:rsidRDefault="00463E82" w:rsidP="00BF4B2A">
      <w:pPr>
        <w:pStyle w:val="Zhlav"/>
        <w:rPr>
          <w:rFonts w:ascii="Calibri" w:hAnsi="Calibri"/>
          <w:color w:val="000000"/>
        </w:rPr>
      </w:pPr>
      <w:r w:rsidRPr="00463E82">
        <w:rPr>
          <w:rFonts w:ascii="Calibri" w:hAnsi="Calibri"/>
          <w:color w:val="000000"/>
          <w:szCs w:val="20"/>
        </w:rPr>
        <w:t xml:space="preserve">Podlahy jsou navrženy </w:t>
      </w:r>
      <w:r w:rsidR="00BF4B2A">
        <w:rPr>
          <w:rFonts w:ascii="Calibri" w:hAnsi="Calibri"/>
          <w:color w:val="000000"/>
          <w:szCs w:val="20"/>
        </w:rPr>
        <w:t xml:space="preserve">v 1.NP z keramické dlažby </w:t>
      </w:r>
      <w:proofErr w:type="spellStart"/>
      <w:r w:rsidR="00C93A5E">
        <w:rPr>
          <w:rFonts w:ascii="Calibri" w:hAnsi="Calibri"/>
          <w:color w:val="000000"/>
        </w:rPr>
        <w:t>Leonardo</w:t>
      </w:r>
      <w:proofErr w:type="spellEnd"/>
      <w:r w:rsidR="00C93A5E">
        <w:rPr>
          <w:rFonts w:ascii="Calibri" w:hAnsi="Calibri"/>
          <w:color w:val="000000"/>
        </w:rPr>
        <w:t xml:space="preserve"> </w:t>
      </w:r>
      <w:proofErr w:type="spellStart"/>
      <w:r w:rsidR="00C93A5E">
        <w:rPr>
          <w:rFonts w:ascii="Calibri" w:hAnsi="Calibri"/>
          <w:color w:val="000000"/>
        </w:rPr>
        <w:t>Ceramica</w:t>
      </w:r>
      <w:proofErr w:type="spellEnd"/>
      <w:r w:rsidR="00C93A5E">
        <w:rPr>
          <w:rFonts w:ascii="Calibri" w:hAnsi="Calibri"/>
          <w:color w:val="000000"/>
        </w:rPr>
        <w:t xml:space="preserve"> Dolmen</w:t>
      </w:r>
      <w:r w:rsidR="00BF4B2A" w:rsidRPr="00BF4B2A">
        <w:rPr>
          <w:rFonts w:ascii="Calibri" w:hAnsi="Calibri"/>
          <w:color w:val="000000"/>
        </w:rPr>
        <w:t xml:space="preserve"> (součinitel smykového tření povrchu </w:t>
      </w:r>
      <w:r w:rsidR="00BF4B2A">
        <w:rPr>
          <w:rFonts w:ascii="Calibri" w:hAnsi="Calibri"/>
          <w:color w:val="000000"/>
        </w:rPr>
        <w:t xml:space="preserve">v prodejnách a chodbách s návazností na vnější prostředí </w:t>
      </w:r>
      <w:r w:rsidR="00BF4B2A" w:rsidRPr="00BF4B2A">
        <w:rPr>
          <w:rFonts w:ascii="Calibri" w:hAnsi="Calibri"/>
          <w:color w:val="000000"/>
        </w:rPr>
        <w:t xml:space="preserve"> min. </w:t>
      </w:r>
      <w:r w:rsidR="006918AA" w:rsidRPr="006918AA">
        <w:rPr>
          <w:rFonts w:ascii="Calibri" w:hAnsi="Calibri"/>
          <w:color w:val="000000"/>
          <w:lang w:val="en-US"/>
        </w:rPr>
        <w:t xml:space="preserve">μ ≥ </w:t>
      </w:r>
      <w:proofErr w:type="gramStart"/>
      <w:r w:rsidR="006918AA" w:rsidRPr="006918AA">
        <w:rPr>
          <w:rFonts w:ascii="Calibri" w:hAnsi="Calibri"/>
          <w:color w:val="000000"/>
          <w:lang w:val="en-US"/>
        </w:rPr>
        <w:t>0,5</w:t>
      </w:r>
      <w:r w:rsidR="006918AA">
        <w:rPr>
          <w:rFonts w:ascii="Calibri" w:hAnsi="Calibri"/>
          <w:color w:val="000000"/>
          <w:lang w:val="en-US"/>
        </w:rPr>
        <w:t xml:space="preserve"> </w:t>
      </w:r>
      <w:r w:rsidR="00BF4B2A" w:rsidRPr="00BF4B2A">
        <w:rPr>
          <w:rFonts w:ascii="Calibri" w:hAnsi="Calibri"/>
          <w:color w:val="000000"/>
        </w:rPr>
        <w:t>, ostatní</w:t>
      </w:r>
      <w:proofErr w:type="gramEnd"/>
      <w:r w:rsidR="00BF4B2A" w:rsidRPr="00BF4B2A">
        <w:rPr>
          <w:rFonts w:ascii="Calibri" w:hAnsi="Calibri"/>
          <w:color w:val="000000"/>
        </w:rPr>
        <w:t xml:space="preserve"> </w:t>
      </w:r>
      <w:r w:rsidR="00BF4B2A">
        <w:rPr>
          <w:rFonts w:ascii="Calibri" w:hAnsi="Calibri"/>
          <w:color w:val="000000"/>
        </w:rPr>
        <w:t xml:space="preserve">vnitřní </w:t>
      </w:r>
      <w:r w:rsidR="00BF4B2A" w:rsidRPr="00BF4B2A">
        <w:rPr>
          <w:rFonts w:ascii="Calibri" w:hAnsi="Calibri"/>
          <w:color w:val="000000"/>
        </w:rPr>
        <w:t>ploch</w:t>
      </w:r>
      <w:r w:rsidR="00BF4B2A">
        <w:rPr>
          <w:rFonts w:ascii="Calibri" w:hAnsi="Calibri"/>
          <w:color w:val="000000"/>
        </w:rPr>
        <w:t>y</w:t>
      </w:r>
      <w:r w:rsidR="00BF4B2A" w:rsidRPr="00BF4B2A">
        <w:rPr>
          <w:rFonts w:ascii="Calibri" w:hAnsi="Calibri"/>
          <w:color w:val="000000"/>
        </w:rPr>
        <w:t xml:space="preserve"> </w:t>
      </w:r>
      <w:r w:rsidR="006918AA" w:rsidRPr="006918AA">
        <w:rPr>
          <w:rFonts w:ascii="Calibri" w:hAnsi="Calibri"/>
          <w:color w:val="000000"/>
          <w:lang w:val="en-US"/>
        </w:rPr>
        <w:t>μ ≥ 0,</w:t>
      </w:r>
      <w:r w:rsidR="00BF4B2A" w:rsidRPr="00BF4B2A">
        <w:rPr>
          <w:rFonts w:ascii="Calibri" w:hAnsi="Calibri"/>
          <w:color w:val="000000"/>
        </w:rPr>
        <w:t xml:space="preserve">3). </w:t>
      </w:r>
    </w:p>
    <w:p w:rsidR="006918AA" w:rsidRPr="00BF4B2A" w:rsidRDefault="006918AA" w:rsidP="00BF4B2A">
      <w:pPr>
        <w:pStyle w:val="Zhlav"/>
        <w:rPr>
          <w:rFonts w:ascii="Calibri" w:hAnsi="Calibri"/>
          <w:color w:val="000000"/>
        </w:rPr>
      </w:pPr>
      <w:r>
        <w:rPr>
          <w:rFonts w:ascii="Calibri" w:hAnsi="Calibri"/>
          <w:color w:val="000000"/>
        </w:rPr>
        <w:t>Podlahy budou členěny na dilatační celky o rozměru max. 6x6m.</w:t>
      </w:r>
    </w:p>
    <w:p w:rsidR="006918AA" w:rsidRDefault="00BF4B2A" w:rsidP="00463E82">
      <w:pPr>
        <w:pStyle w:val="Zhlav"/>
        <w:rPr>
          <w:rFonts w:ascii="Calibri" w:hAnsi="Calibri"/>
          <w:color w:val="000000"/>
          <w:szCs w:val="20"/>
          <w:lang w:val="en-US"/>
        </w:rPr>
      </w:pPr>
      <w:r>
        <w:rPr>
          <w:rFonts w:ascii="Calibri" w:hAnsi="Calibri"/>
          <w:color w:val="000000"/>
          <w:szCs w:val="20"/>
        </w:rPr>
        <w:t xml:space="preserve">V ostatních patrech </w:t>
      </w:r>
      <w:r w:rsidR="00C93A5E">
        <w:rPr>
          <w:rFonts w:ascii="Calibri" w:hAnsi="Calibri"/>
          <w:color w:val="000000"/>
          <w:szCs w:val="20"/>
        </w:rPr>
        <w:t xml:space="preserve">bude použit stávající koberec </w:t>
      </w:r>
      <w:proofErr w:type="spellStart"/>
      <w:proofErr w:type="gramStart"/>
      <w:r w:rsidR="00C93A5E">
        <w:rPr>
          <w:rFonts w:ascii="Calibri" w:hAnsi="Calibri"/>
          <w:color w:val="000000"/>
          <w:szCs w:val="20"/>
        </w:rPr>
        <w:t>Balta</w:t>
      </w:r>
      <w:proofErr w:type="spellEnd"/>
      <w:r w:rsidR="00463E82" w:rsidRPr="00463E82">
        <w:rPr>
          <w:rFonts w:ascii="Calibri" w:hAnsi="Calibri"/>
          <w:color w:val="000000"/>
          <w:szCs w:val="20"/>
        </w:rPr>
        <w:t xml:space="preserve"> </w:t>
      </w:r>
      <w:r>
        <w:rPr>
          <w:rFonts w:ascii="Calibri" w:hAnsi="Calibri"/>
          <w:color w:val="000000"/>
          <w:szCs w:val="20"/>
        </w:rPr>
        <w:t xml:space="preserve"> s případným</w:t>
      </w:r>
      <w:proofErr w:type="gramEnd"/>
      <w:r>
        <w:rPr>
          <w:rFonts w:ascii="Calibri" w:hAnsi="Calibri"/>
          <w:color w:val="000000"/>
          <w:szCs w:val="20"/>
        </w:rPr>
        <w:t xml:space="preserve"> vyrovnáním</w:t>
      </w:r>
      <w:r w:rsidR="00463E82" w:rsidRPr="00463E82">
        <w:rPr>
          <w:rFonts w:ascii="Calibri" w:hAnsi="Calibri"/>
          <w:color w:val="000000"/>
          <w:szCs w:val="20"/>
        </w:rPr>
        <w:t xml:space="preserve"> </w:t>
      </w:r>
      <w:proofErr w:type="spellStart"/>
      <w:r w:rsidR="00463E82" w:rsidRPr="00463E82">
        <w:rPr>
          <w:rFonts w:ascii="Calibri" w:hAnsi="Calibri"/>
          <w:color w:val="000000"/>
          <w:szCs w:val="20"/>
        </w:rPr>
        <w:t>samonivelační</w:t>
      </w:r>
      <w:proofErr w:type="spellEnd"/>
      <w:r w:rsidR="00463E82" w:rsidRPr="00463E82">
        <w:rPr>
          <w:rFonts w:ascii="Calibri" w:hAnsi="Calibri"/>
          <w:color w:val="000000"/>
          <w:szCs w:val="20"/>
        </w:rPr>
        <w:t xml:space="preserve"> stěrkou</w:t>
      </w:r>
      <w:r w:rsidRPr="00BF4B2A">
        <w:rPr>
          <w:rFonts w:ascii="Calibri" w:hAnsi="Calibri"/>
          <w:color w:val="000000"/>
          <w:szCs w:val="20"/>
          <w:lang w:val="en-US"/>
        </w:rPr>
        <w:t>.</w:t>
      </w:r>
    </w:p>
    <w:p w:rsidR="00987A3A" w:rsidRPr="002B5A8E" w:rsidRDefault="00987A3A" w:rsidP="00987A3A">
      <w:pPr>
        <w:rPr>
          <w:rFonts w:ascii="Calibri" w:hAnsi="Calibri"/>
          <w:lang w:val="cs-CZ"/>
        </w:rPr>
      </w:pPr>
    </w:p>
    <w:p w:rsidR="00987A3A" w:rsidRPr="002B5A8E" w:rsidRDefault="00987A3A" w:rsidP="00987A3A">
      <w:pPr>
        <w:pStyle w:val="Nadpis3"/>
        <w:keepNext w:val="0"/>
        <w:keepLines w:val="0"/>
        <w:numPr>
          <w:ilvl w:val="0"/>
          <w:numId w:val="0"/>
        </w:numPr>
        <w:rPr>
          <w:rFonts w:ascii="Calibri" w:hAnsi="Calibri"/>
        </w:rPr>
      </w:pPr>
      <w:proofErr w:type="gramStart"/>
      <w:r w:rsidRPr="002B5A8E">
        <w:rPr>
          <w:rFonts w:ascii="Calibri" w:hAnsi="Calibri"/>
        </w:rPr>
        <w:t>B.1</w:t>
      </w:r>
      <w:r w:rsidR="00AA14A8" w:rsidRPr="002B5A8E">
        <w:rPr>
          <w:rFonts w:ascii="Calibri" w:hAnsi="Calibri"/>
        </w:rPr>
        <w:t>3</w:t>
      </w:r>
      <w:proofErr w:type="gramEnd"/>
      <w:r w:rsidRPr="002B5A8E">
        <w:rPr>
          <w:rFonts w:ascii="Calibri" w:hAnsi="Calibri"/>
        </w:rPr>
        <w:t>.</w:t>
      </w:r>
      <w:r w:rsidRPr="002B5A8E">
        <w:rPr>
          <w:rFonts w:ascii="Calibri" w:hAnsi="Calibri"/>
        </w:rPr>
        <w:tab/>
        <w:t xml:space="preserve">Vnitřní instalační šachty </w:t>
      </w:r>
    </w:p>
    <w:p w:rsidR="00252FE2" w:rsidRPr="005B0E73" w:rsidRDefault="007F0564" w:rsidP="00252FE2">
      <w:pPr>
        <w:rPr>
          <w:rFonts w:ascii="Calibri" w:hAnsi="Calibri"/>
          <w:lang w:val="cs-CZ"/>
        </w:rPr>
      </w:pPr>
      <w:r>
        <w:rPr>
          <w:rFonts w:ascii="Calibri" w:hAnsi="Calibri"/>
          <w:lang w:val="cs-CZ"/>
        </w:rPr>
        <w:t>Neprovádí se.</w:t>
      </w:r>
    </w:p>
    <w:p w:rsidR="00346F65" w:rsidRDefault="00346F65" w:rsidP="00987A3A">
      <w:pPr>
        <w:pStyle w:val="Nadpis3"/>
        <w:keepNext w:val="0"/>
        <w:keepLines w:val="0"/>
        <w:numPr>
          <w:ilvl w:val="0"/>
          <w:numId w:val="0"/>
        </w:numPr>
        <w:rPr>
          <w:rFonts w:ascii="Calibri" w:hAnsi="Calibri"/>
        </w:rPr>
      </w:pPr>
    </w:p>
    <w:p w:rsidR="00987A3A" w:rsidRPr="002B5A8E" w:rsidRDefault="00987A3A" w:rsidP="00987A3A">
      <w:pPr>
        <w:pStyle w:val="Nadpis3"/>
        <w:keepNext w:val="0"/>
        <w:keepLines w:val="0"/>
        <w:numPr>
          <w:ilvl w:val="0"/>
          <w:numId w:val="0"/>
        </w:numPr>
        <w:rPr>
          <w:rFonts w:ascii="Calibri" w:hAnsi="Calibri"/>
        </w:rPr>
      </w:pPr>
      <w:proofErr w:type="gramStart"/>
      <w:r w:rsidRPr="002B5A8E">
        <w:rPr>
          <w:rFonts w:ascii="Calibri" w:hAnsi="Calibri"/>
        </w:rPr>
        <w:t>B.1</w:t>
      </w:r>
      <w:r w:rsidR="001614F7" w:rsidRPr="002B5A8E">
        <w:rPr>
          <w:rFonts w:ascii="Calibri" w:hAnsi="Calibri"/>
        </w:rPr>
        <w:t>4</w:t>
      </w:r>
      <w:proofErr w:type="gramEnd"/>
      <w:r w:rsidRPr="002B5A8E">
        <w:rPr>
          <w:rFonts w:ascii="Calibri" w:hAnsi="Calibri"/>
        </w:rPr>
        <w:t>.</w:t>
      </w:r>
      <w:r w:rsidRPr="002B5A8E">
        <w:rPr>
          <w:rFonts w:ascii="Calibri" w:hAnsi="Calibri"/>
        </w:rPr>
        <w:tab/>
        <w:t>Dilatace objektů</w:t>
      </w:r>
    </w:p>
    <w:p w:rsidR="00252FE2" w:rsidRPr="002B5A8E" w:rsidRDefault="00C93A5E" w:rsidP="00252FE2">
      <w:pPr>
        <w:rPr>
          <w:rFonts w:ascii="Calibri" w:hAnsi="Calibri"/>
          <w:lang w:val="cs-CZ"/>
        </w:rPr>
      </w:pPr>
      <w:r>
        <w:rPr>
          <w:rFonts w:ascii="Calibri" w:hAnsi="Calibri"/>
          <w:lang w:val="cs-CZ"/>
        </w:rPr>
        <w:t xml:space="preserve">Výtahová šachta bude celkově </w:t>
      </w:r>
      <w:proofErr w:type="spellStart"/>
      <w:r>
        <w:rPr>
          <w:rFonts w:ascii="Calibri" w:hAnsi="Calibri"/>
          <w:lang w:val="cs-CZ"/>
        </w:rPr>
        <w:t>oddilatována</w:t>
      </w:r>
      <w:proofErr w:type="spellEnd"/>
      <w:r>
        <w:rPr>
          <w:rFonts w:ascii="Calibri" w:hAnsi="Calibri"/>
          <w:lang w:val="cs-CZ"/>
        </w:rPr>
        <w:t xml:space="preserve"> od stávající konstrukce objektu</w:t>
      </w:r>
      <w:r w:rsidR="00252FE2" w:rsidRPr="002B5A8E">
        <w:rPr>
          <w:rFonts w:ascii="Calibri" w:hAnsi="Calibri"/>
          <w:lang w:val="cs-CZ"/>
        </w:rPr>
        <w:t>.</w:t>
      </w:r>
    </w:p>
    <w:p w:rsidR="00987A3A" w:rsidRDefault="00987A3A" w:rsidP="00987A3A">
      <w:pPr>
        <w:rPr>
          <w:rFonts w:ascii="Calibri" w:hAnsi="Calibri"/>
          <w:lang w:val="cs-CZ"/>
        </w:rPr>
      </w:pPr>
    </w:p>
    <w:p w:rsidR="00987A3A" w:rsidRPr="002B5A8E" w:rsidRDefault="00987A3A" w:rsidP="00987A3A">
      <w:pPr>
        <w:pStyle w:val="Nadpis3"/>
        <w:keepNext w:val="0"/>
        <w:keepLines w:val="0"/>
        <w:numPr>
          <w:ilvl w:val="0"/>
          <w:numId w:val="0"/>
        </w:numPr>
        <w:rPr>
          <w:rFonts w:ascii="Calibri" w:hAnsi="Calibri"/>
          <w:color w:val="000000"/>
        </w:rPr>
      </w:pPr>
      <w:proofErr w:type="gramStart"/>
      <w:r w:rsidRPr="002B5A8E">
        <w:rPr>
          <w:rFonts w:ascii="Calibri" w:hAnsi="Calibri"/>
          <w:color w:val="000000"/>
        </w:rPr>
        <w:t>B.1</w:t>
      </w:r>
      <w:r w:rsidR="00AA14A8" w:rsidRPr="002B5A8E">
        <w:rPr>
          <w:rFonts w:ascii="Calibri" w:hAnsi="Calibri"/>
          <w:color w:val="000000"/>
        </w:rPr>
        <w:t>5</w:t>
      </w:r>
      <w:proofErr w:type="gramEnd"/>
      <w:r w:rsidRPr="002B5A8E">
        <w:rPr>
          <w:rFonts w:ascii="Calibri" w:hAnsi="Calibri"/>
          <w:color w:val="000000"/>
        </w:rPr>
        <w:t>.</w:t>
      </w:r>
      <w:r w:rsidRPr="002B5A8E">
        <w:rPr>
          <w:rFonts w:ascii="Calibri" w:hAnsi="Calibri"/>
          <w:color w:val="000000"/>
        </w:rPr>
        <w:tab/>
        <w:t>Izolace proti tlakové vodě, gravitační vodě a zemní vlhkosti</w:t>
      </w:r>
    </w:p>
    <w:p w:rsidR="00C60EF6" w:rsidRDefault="00C60EF6" w:rsidP="00987A3A">
      <w:pPr>
        <w:rPr>
          <w:rFonts w:ascii="Calibri" w:hAnsi="Calibri"/>
          <w:color w:val="000000"/>
          <w:lang w:val="cs-CZ"/>
        </w:rPr>
      </w:pPr>
      <w:r w:rsidRPr="00C60EF6">
        <w:rPr>
          <w:rFonts w:ascii="Calibri" w:hAnsi="Calibri"/>
          <w:color w:val="000000"/>
          <w:lang w:val="cs-CZ"/>
        </w:rPr>
        <w:t xml:space="preserve">Izolace proti zemní vlhkosti bude </w:t>
      </w:r>
      <w:r w:rsidR="00C93A5E">
        <w:rPr>
          <w:rFonts w:ascii="Calibri" w:hAnsi="Calibri"/>
          <w:color w:val="000000"/>
          <w:lang w:val="cs-CZ"/>
        </w:rPr>
        <w:t xml:space="preserve">v rámci betonových konstrukcí , </w:t>
      </w:r>
      <w:proofErr w:type="gramStart"/>
      <w:r w:rsidR="00C93A5E">
        <w:rPr>
          <w:rFonts w:ascii="Calibri" w:hAnsi="Calibri"/>
          <w:color w:val="000000"/>
          <w:lang w:val="cs-CZ"/>
        </w:rPr>
        <w:t>viz. konstrukční</w:t>
      </w:r>
      <w:proofErr w:type="gramEnd"/>
      <w:r w:rsidR="00C93A5E">
        <w:rPr>
          <w:rFonts w:ascii="Calibri" w:hAnsi="Calibri"/>
          <w:color w:val="000000"/>
          <w:lang w:val="cs-CZ"/>
        </w:rPr>
        <w:t xml:space="preserve"> část PD</w:t>
      </w:r>
      <w:r w:rsidRPr="00C60EF6">
        <w:rPr>
          <w:rFonts w:ascii="Calibri" w:hAnsi="Calibri"/>
          <w:color w:val="000000"/>
          <w:lang w:val="cs-CZ"/>
        </w:rPr>
        <w:t>.</w:t>
      </w:r>
    </w:p>
    <w:p w:rsidR="00C14CF7" w:rsidRPr="002B5A8E" w:rsidRDefault="00C60EF6" w:rsidP="00987A3A">
      <w:pPr>
        <w:rPr>
          <w:rFonts w:ascii="Calibri" w:hAnsi="Calibri"/>
          <w:b/>
          <w:color w:val="000000"/>
          <w:sz w:val="24"/>
          <w:lang w:val="cs-CZ"/>
        </w:rPr>
      </w:pPr>
      <w:r w:rsidRPr="002B5A8E">
        <w:rPr>
          <w:rFonts w:ascii="Calibri" w:hAnsi="Calibri"/>
          <w:b/>
          <w:color w:val="000000"/>
          <w:sz w:val="24"/>
          <w:lang w:val="cs-CZ"/>
        </w:rPr>
        <w:t xml:space="preserve"> </w:t>
      </w:r>
    </w:p>
    <w:p w:rsidR="00987A3A" w:rsidRPr="002B5A8E" w:rsidRDefault="00987A3A" w:rsidP="00987A3A">
      <w:pPr>
        <w:rPr>
          <w:rFonts w:ascii="Calibri" w:hAnsi="Calibri"/>
          <w:b/>
          <w:sz w:val="24"/>
          <w:lang w:val="cs-CZ"/>
        </w:rPr>
      </w:pPr>
      <w:proofErr w:type="gramStart"/>
      <w:r w:rsidRPr="002B5A8E">
        <w:rPr>
          <w:rFonts w:ascii="Calibri" w:hAnsi="Calibri"/>
          <w:b/>
          <w:sz w:val="24"/>
          <w:lang w:val="cs-CZ"/>
        </w:rPr>
        <w:t>B.1</w:t>
      </w:r>
      <w:r w:rsidR="00AA14A8" w:rsidRPr="002B5A8E">
        <w:rPr>
          <w:rFonts w:ascii="Calibri" w:hAnsi="Calibri"/>
          <w:b/>
          <w:sz w:val="24"/>
          <w:lang w:val="cs-CZ"/>
        </w:rPr>
        <w:t>6</w:t>
      </w:r>
      <w:proofErr w:type="gramEnd"/>
      <w:r w:rsidRPr="002B5A8E">
        <w:rPr>
          <w:rFonts w:ascii="Calibri" w:hAnsi="Calibri"/>
          <w:b/>
          <w:sz w:val="24"/>
          <w:lang w:val="cs-CZ"/>
        </w:rPr>
        <w:t>.</w:t>
      </w:r>
      <w:r w:rsidRPr="002B5A8E">
        <w:rPr>
          <w:rFonts w:ascii="Calibri" w:hAnsi="Calibri"/>
          <w:b/>
          <w:sz w:val="24"/>
          <w:lang w:val="cs-CZ"/>
        </w:rPr>
        <w:tab/>
        <w:t>Izolace tepelné</w:t>
      </w:r>
    </w:p>
    <w:p w:rsidR="006B5FA5" w:rsidRPr="006B5FA5" w:rsidRDefault="00C93A5E" w:rsidP="006B5FA5">
      <w:pPr>
        <w:pStyle w:val="Zhlav"/>
        <w:rPr>
          <w:rFonts w:ascii="Calibri" w:hAnsi="Calibri"/>
          <w:color w:val="000000"/>
          <w:szCs w:val="20"/>
        </w:rPr>
      </w:pPr>
      <w:r>
        <w:rPr>
          <w:rFonts w:ascii="Calibri" w:hAnsi="Calibri"/>
          <w:color w:val="000000"/>
          <w:szCs w:val="20"/>
        </w:rPr>
        <w:t>Neprovádí se</w:t>
      </w:r>
    </w:p>
    <w:p w:rsidR="00987A3A" w:rsidRPr="002B5A8E" w:rsidRDefault="00987A3A" w:rsidP="00987A3A">
      <w:pPr>
        <w:rPr>
          <w:rFonts w:ascii="Calibri" w:hAnsi="Calibri"/>
          <w:lang w:val="cs-CZ"/>
        </w:rPr>
      </w:pPr>
    </w:p>
    <w:p w:rsidR="00987A3A" w:rsidRPr="007F0564" w:rsidRDefault="00987A3A" w:rsidP="007F0564">
      <w:pPr>
        <w:pStyle w:val="Nadpis3"/>
        <w:keepNext w:val="0"/>
        <w:keepLines w:val="0"/>
        <w:numPr>
          <w:ilvl w:val="0"/>
          <w:numId w:val="0"/>
        </w:numPr>
        <w:rPr>
          <w:rFonts w:ascii="Calibri" w:hAnsi="Calibri"/>
        </w:rPr>
      </w:pPr>
      <w:proofErr w:type="gramStart"/>
      <w:r w:rsidRPr="007F0564">
        <w:rPr>
          <w:rFonts w:ascii="Calibri" w:hAnsi="Calibri"/>
        </w:rPr>
        <w:t>B.1</w:t>
      </w:r>
      <w:r w:rsidR="00AA14A8" w:rsidRPr="007F0564">
        <w:rPr>
          <w:rFonts w:ascii="Calibri" w:hAnsi="Calibri"/>
        </w:rPr>
        <w:t>7</w:t>
      </w:r>
      <w:proofErr w:type="gramEnd"/>
      <w:r w:rsidRPr="007F0564">
        <w:rPr>
          <w:rFonts w:ascii="Calibri" w:hAnsi="Calibri"/>
        </w:rPr>
        <w:t>.</w:t>
      </w:r>
      <w:r w:rsidRPr="007F0564">
        <w:rPr>
          <w:rFonts w:ascii="Calibri" w:hAnsi="Calibri"/>
        </w:rPr>
        <w:tab/>
        <w:t>Izolace akustické</w:t>
      </w:r>
    </w:p>
    <w:p w:rsidR="007F0564" w:rsidRPr="007F0564" w:rsidRDefault="00C93A5E" w:rsidP="007F0564">
      <w:pPr>
        <w:rPr>
          <w:rFonts w:ascii="Calibri" w:hAnsi="Calibri"/>
          <w:lang w:val="cs-CZ"/>
        </w:rPr>
      </w:pPr>
      <w:r>
        <w:rPr>
          <w:rFonts w:ascii="Calibri" w:hAnsi="Calibri"/>
          <w:lang w:val="cs-CZ"/>
        </w:rPr>
        <w:t xml:space="preserve">Provádí se na styku výtahové šachty s konstrukcí objektu izolací </w:t>
      </w:r>
      <w:proofErr w:type="spellStart"/>
      <w:r>
        <w:rPr>
          <w:rFonts w:ascii="Calibri" w:hAnsi="Calibri"/>
          <w:lang w:val="cs-CZ"/>
        </w:rPr>
        <w:t>Silomer</w:t>
      </w:r>
      <w:proofErr w:type="spellEnd"/>
      <w:r w:rsidR="007F0564" w:rsidRPr="007F0564">
        <w:rPr>
          <w:rFonts w:ascii="Calibri" w:hAnsi="Calibri"/>
          <w:lang w:val="cs-CZ"/>
        </w:rPr>
        <w:t>.</w:t>
      </w:r>
    </w:p>
    <w:p w:rsidR="007A5D21" w:rsidRPr="002B5A8E" w:rsidRDefault="007A5D21" w:rsidP="00346F65">
      <w:pPr>
        <w:pStyle w:val="Nadpis3"/>
        <w:keepNext w:val="0"/>
        <w:keepLines w:val="0"/>
        <w:numPr>
          <w:ilvl w:val="0"/>
          <w:numId w:val="0"/>
        </w:numPr>
        <w:spacing w:before="0" w:after="0"/>
        <w:rPr>
          <w:rFonts w:ascii="Calibri" w:hAnsi="Calibri"/>
        </w:rPr>
      </w:pPr>
    </w:p>
    <w:p w:rsidR="00987A3A" w:rsidRPr="002B5A8E" w:rsidRDefault="00987A3A" w:rsidP="007A5D21">
      <w:pPr>
        <w:pStyle w:val="Nadpis3"/>
        <w:keepNext w:val="0"/>
        <w:keepLines w:val="0"/>
        <w:numPr>
          <w:ilvl w:val="0"/>
          <w:numId w:val="0"/>
        </w:numPr>
        <w:rPr>
          <w:rFonts w:ascii="Calibri" w:hAnsi="Calibri"/>
        </w:rPr>
      </w:pPr>
      <w:proofErr w:type="gramStart"/>
      <w:r w:rsidRPr="002B5A8E">
        <w:rPr>
          <w:rFonts w:ascii="Calibri" w:hAnsi="Calibri"/>
        </w:rPr>
        <w:t>B.1</w:t>
      </w:r>
      <w:r w:rsidR="00AA14A8" w:rsidRPr="002B5A8E">
        <w:rPr>
          <w:rFonts w:ascii="Calibri" w:hAnsi="Calibri"/>
        </w:rPr>
        <w:t>8</w:t>
      </w:r>
      <w:proofErr w:type="gramEnd"/>
      <w:r w:rsidR="007A5D21" w:rsidRPr="002B5A8E">
        <w:rPr>
          <w:rFonts w:ascii="Calibri" w:hAnsi="Calibri"/>
        </w:rPr>
        <w:t>.</w:t>
      </w:r>
      <w:r w:rsidR="007A5D21" w:rsidRPr="002B5A8E">
        <w:rPr>
          <w:rFonts w:ascii="Calibri" w:hAnsi="Calibri"/>
        </w:rPr>
        <w:tab/>
        <w:t>Izolace protiradonové</w:t>
      </w:r>
    </w:p>
    <w:p w:rsidR="00252FE2" w:rsidRPr="002B5A8E" w:rsidRDefault="00346F65" w:rsidP="00252FE2">
      <w:pPr>
        <w:rPr>
          <w:rFonts w:ascii="Calibri" w:hAnsi="Calibri"/>
          <w:lang w:val="cs-CZ"/>
        </w:rPr>
      </w:pPr>
      <w:r>
        <w:rPr>
          <w:rFonts w:ascii="Calibri" w:hAnsi="Calibri"/>
          <w:lang w:val="cs-CZ"/>
        </w:rPr>
        <w:t>Neprovádí se</w:t>
      </w:r>
      <w:r w:rsidR="00C60EF6">
        <w:rPr>
          <w:rFonts w:ascii="Calibri" w:hAnsi="Calibri"/>
          <w:lang w:val="cs-CZ"/>
        </w:rPr>
        <w:t>.</w:t>
      </w:r>
    </w:p>
    <w:p w:rsidR="00987A3A" w:rsidRPr="002B5A8E" w:rsidRDefault="00987A3A" w:rsidP="00987A3A">
      <w:pPr>
        <w:rPr>
          <w:rFonts w:ascii="Calibri" w:hAnsi="Calibri"/>
          <w:lang w:val="cs-CZ"/>
        </w:rPr>
      </w:pPr>
    </w:p>
    <w:p w:rsidR="00987A3A" w:rsidRPr="002B5A8E" w:rsidRDefault="00987A3A" w:rsidP="00987A3A">
      <w:pPr>
        <w:pStyle w:val="Nadpis3"/>
        <w:keepNext w:val="0"/>
        <w:keepLines w:val="0"/>
        <w:numPr>
          <w:ilvl w:val="0"/>
          <w:numId w:val="0"/>
        </w:numPr>
        <w:rPr>
          <w:rFonts w:ascii="Calibri" w:hAnsi="Calibri"/>
        </w:rPr>
      </w:pPr>
      <w:proofErr w:type="gramStart"/>
      <w:r w:rsidRPr="002B5A8E">
        <w:rPr>
          <w:rFonts w:ascii="Calibri" w:hAnsi="Calibri"/>
        </w:rPr>
        <w:t>B.1</w:t>
      </w:r>
      <w:r w:rsidR="00AA14A8" w:rsidRPr="002B5A8E">
        <w:rPr>
          <w:rFonts w:ascii="Calibri" w:hAnsi="Calibri"/>
        </w:rPr>
        <w:t>9</w:t>
      </w:r>
      <w:proofErr w:type="gramEnd"/>
      <w:r w:rsidRPr="002B5A8E">
        <w:rPr>
          <w:rFonts w:ascii="Calibri" w:hAnsi="Calibri"/>
        </w:rPr>
        <w:t>.</w:t>
      </w:r>
      <w:r w:rsidRPr="002B5A8E">
        <w:rPr>
          <w:rFonts w:ascii="Calibri" w:hAnsi="Calibri"/>
        </w:rPr>
        <w:tab/>
        <w:t>Konstrukce tesařské</w:t>
      </w:r>
    </w:p>
    <w:p w:rsidR="00252FE2" w:rsidRPr="006B5FA5" w:rsidRDefault="00C93A5E" w:rsidP="00252FE2">
      <w:pPr>
        <w:rPr>
          <w:rFonts w:ascii="Calibri" w:hAnsi="Calibri"/>
          <w:lang w:val="cs-CZ"/>
        </w:rPr>
      </w:pPr>
      <w:r>
        <w:rPr>
          <w:rFonts w:ascii="Calibri" w:hAnsi="Calibri"/>
          <w:lang w:val="cs-CZ"/>
        </w:rPr>
        <w:t>Neprovádí se.</w:t>
      </w:r>
    </w:p>
    <w:p w:rsidR="00C553AF" w:rsidRPr="002B5A8E" w:rsidRDefault="00C553AF" w:rsidP="00987A3A">
      <w:pPr>
        <w:rPr>
          <w:rFonts w:ascii="Calibri" w:hAnsi="Calibri"/>
          <w:color w:val="000000"/>
          <w:lang w:val="cs-CZ"/>
        </w:rPr>
      </w:pPr>
    </w:p>
    <w:p w:rsidR="00987A3A" w:rsidRPr="002B5A8E" w:rsidRDefault="00AA14A8" w:rsidP="00987A3A">
      <w:pPr>
        <w:pStyle w:val="Nadpis3"/>
        <w:keepNext w:val="0"/>
        <w:keepLines w:val="0"/>
        <w:numPr>
          <w:ilvl w:val="0"/>
          <w:numId w:val="0"/>
        </w:numPr>
        <w:rPr>
          <w:rFonts w:ascii="Calibri" w:hAnsi="Calibri"/>
        </w:rPr>
      </w:pPr>
      <w:proofErr w:type="gramStart"/>
      <w:r w:rsidRPr="002B5A8E">
        <w:rPr>
          <w:rFonts w:ascii="Calibri" w:hAnsi="Calibri"/>
        </w:rPr>
        <w:t>B.20</w:t>
      </w:r>
      <w:proofErr w:type="gramEnd"/>
      <w:r w:rsidR="00987A3A" w:rsidRPr="002B5A8E">
        <w:rPr>
          <w:rFonts w:ascii="Calibri" w:hAnsi="Calibri"/>
        </w:rPr>
        <w:t>.</w:t>
      </w:r>
      <w:r w:rsidR="00987A3A" w:rsidRPr="002B5A8E">
        <w:rPr>
          <w:rFonts w:ascii="Calibri" w:hAnsi="Calibri"/>
        </w:rPr>
        <w:tab/>
        <w:t>Konstrukce klempířské a zámečnické</w:t>
      </w:r>
    </w:p>
    <w:p w:rsidR="00346F65" w:rsidRDefault="00C93A5E" w:rsidP="001614F7">
      <w:pPr>
        <w:rPr>
          <w:rFonts w:ascii="Calibri" w:hAnsi="Calibri"/>
          <w:lang w:val="cs-CZ"/>
        </w:rPr>
      </w:pPr>
      <w:r>
        <w:rPr>
          <w:rFonts w:ascii="Calibri" w:hAnsi="Calibri"/>
          <w:lang w:val="cs-CZ"/>
        </w:rPr>
        <w:t>Neprovádí se.</w:t>
      </w:r>
    </w:p>
    <w:p w:rsidR="006B5FA5" w:rsidRPr="002B5A8E" w:rsidRDefault="006B5FA5" w:rsidP="001614F7">
      <w:pPr>
        <w:rPr>
          <w:rFonts w:ascii="Calibri" w:hAnsi="Calibri"/>
          <w:lang w:val="cs-CZ"/>
        </w:rPr>
      </w:pPr>
    </w:p>
    <w:p w:rsidR="00987A3A" w:rsidRPr="002B5A8E" w:rsidRDefault="00AA14A8" w:rsidP="002041BB">
      <w:pPr>
        <w:spacing w:before="60" w:after="60"/>
        <w:rPr>
          <w:rFonts w:ascii="Calibri" w:hAnsi="Calibri"/>
          <w:b/>
          <w:sz w:val="24"/>
          <w:lang w:val="cs-CZ"/>
        </w:rPr>
      </w:pPr>
      <w:proofErr w:type="gramStart"/>
      <w:r w:rsidRPr="002B5A8E">
        <w:rPr>
          <w:rFonts w:ascii="Calibri" w:hAnsi="Calibri"/>
          <w:b/>
          <w:sz w:val="24"/>
          <w:lang w:val="cs-CZ"/>
        </w:rPr>
        <w:t>B.21</w:t>
      </w:r>
      <w:proofErr w:type="gramEnd"/>
      <w:r w:rsidR="00987A3A" w:rsidRPr="002B5A8E">
        <w:rPr>
          <w:rFonts w:ascii="Calibri" w:hAnsi="Calibri"/>
          <w:b/>
          <w:sz w:val="24"/>
          <w:lang w:val="cs-CZ"/>
        </w:rPr>
        <w:t>.</w:t>
      </w:r>
      <w:r w:rsidR="00987A3A" w:rsidRPr="002B5A8E">
        <w:rPr>
          <w:rFonts w:ascii="Calibri" w:hAnsi="Calibri"/>
          <w:b/>
          <w:sz w:val="24"/>
          <w:lang w:val="cs-CZ"/>
        </w:rPr>
        <w:tab/>
        <w:t>Konstrukce truhlářské</w:t>
      </w:r>
    </w:p>
    <w:p w:rsidR="00252FE2" w:rsidRPr="006B5FA5" w:rsidRDefault="00C14CF7" w:rsidP="00252FE2">
      <w:pPr>
        <w:rPr>
          <w:rFonts w:ascii="Calibri" w:hAnsi="Calibri"/>
          <w:lang w:val="cs-CZ"/>
        </w:rPr>
      </w:pPr>
      <w:r>
        <w:rPr>
          <w:rFonts w:ascii="Calibri" w:hAnsi="Calibri"/>
          <w:lang w:val="cs-CZ"/>
        </w:rPr>
        <w:t>Budou provedeny dle tabulky výrobků</w:t>
      </w:r>
      <w:r w:rsidR="00252FE2" w:rsidRPr="006B5FA5">
        <w:rPr>
          <w:rFonts w:ascii="Calibri" w:hAnsi="Calibri"/>
          <w:lang w:val="cs-CZ"/>
        </w:rPr>
        <w:t>.</w:t>
      </w:r>
    </w:p>
    <w:p w:rsidR="00987A3A" w:rsidRPr="002B5A8E" w:rsidRDefault="00987A3A" w:rsidP="00987A3A">
      <w:pPr>
        <w:rPr>
          <w:rFonts w:ascii="Calibri" w:hAnsi="Calibri"/>
          <w:b/>
          <w:sz w:val="24"/>
          <w:lang w:val="cs-CZ"/>
        </w:rPr>
      </w:pPr>
    </w:p>
    <w:p w:rsidR="00987A3A" w:rsidRPr="002B5A8E" w:rsidRDefault="00D25FC8" w:rsidP="00987A3A">
      <w:pPr>
        <w:pStyle w:val="Nadpis3"/>
        <w:keepNext w:val="0"/>
        <w:keepLines w:val="0"/>
        <w:numPr>
          <w:ilvl w:val="0"/>
          <w:numId w:val="0"/>
        </w:numPr>
        <w:rPr>
          <w:rFonts w:ascii="Calibri" w:hAnsi="Calibri"/>
        </w:rPr>
      </w:pPr>
      <w:proofErr w:type="gramStart"/>
      <w:r w:rsidRPr="002B5A8E">
        <w:rPr>
          <w:rFonts w:ascii="Calibri" w:hAnsi="Calibri"/>
        </w:rPr>
        <w:t>B.</w:t>
      </w:r>
      <w:r w:rsidR="00AA14A8" w:rsidRPr="002B5A8E">
        <w:rPr>
          <w:rFonts w:ascii="Calibri" w:hAnsi="Calibri"/>
        </w:rPr>
        <w:t>22</w:t>
      </w:r>
      <w:proofErr w:type="gramEnd"/>
      <w:r w:rsidR="00987A3A" w:rsidRPr="002B5A8E">
        <w:rPr>
          <w:rFonts w:ascii="Calibri" w:hAnsi="Calibri"/>
        </w:rPr>
        <w:t>.</w:t>
      </w:r>
      <w:r w:rsidR="00987A3A" w:rsidRPr="002B5A8E">
        <w:rPr>
          <w:rFonts w:ascii="Calibri" w:hAnsi="Calibri"/>
        </w:rPr>
        <w:tab/>
        <w:t>Ocelové konstrukce - nosné</w:t>
      </w:r>
    </w:p>
    <w:p w:rsidR="00987A3A" w:rsidRPr="006B5FA5" w:rsidRDefault="00380177" w:rsidP="00987A3A">
      <w:pPr>
        <w:rPr>
          <w:rFonts w:ascii="Calibri" w:hAnsi="Calibri"/>
          <w:lang w:val="cs-CZ"/>
        </w:rPr>
      </w:pPr>
      <w:r>
        <w:rPr>
          <w:rFonts w:ascii="Calibri" w:hAnsi="Calibri"/>
          <w:lang w:val="cs-CZ"/>
        </w:rPr>
        <w:t xml:space="preserve">Pouze jako nosná konstrukce schodiště do 4.NP, </w:t>
      </w:r>
      <w:r w:rsidR="00C93A5E">
        <w:rPr>
          <w:rFonts w:ascii="Calibri" w:hAnsi="Calibri"/>
          <w:lang w:val="cs-CZ"/>
        </w:rPr>
        <w:t xml:space="preserve">bude zohledněno při bourání konstrukce stropu. </w:t>
      </w:r>
    </w:p>
    <w:p w:rsidR="00C553AF" w:rsidRPr="002B5A8E" w:rsidRDefault="00C553AF" w:rsidP="00987A3A">
      <w:pPr>
        <w:rPr>
          <w:rFonts w:ascii="Calibri" w:hAnsi="Calibri"/>
          <w:lang w:val="cs-CZ"/>
        </w:rPr>
      </w:pPr>
    </w:p>
    <w:p w:rsidR="00987A3A" w:rsidRPr="002B5A8E" w:rsidRDefault="00987A3A" w:rsidP="00987A3A">
      <w:pPr>
        <w:pStyle w:val="Nadpis3"/>
        <w:keepNext w:val="0"/>
        <w:keepLines w:val="0"/>
        <w:numPr>
          <w:ilvl w:val="0"/>
          <w:numId w:val="0"/>
        </w:numPr>
        <w:rPr>
          <w:rFonts w:ascii="Calibri" w:hAnsi="Calibri"/>
        </w:rPr>
      </w:pPr>
      <w:proofErr w:type="gramStart"/>
      <w:r w:rsidRPr="002B5A8E">
        <w:rPr>
          <w:rFonts w:ascii="Calibri" w:hAnsi="Calibri"/>
        </w:rPr>
        <w:t>B.2</w:t>
      </w:r>
      <w:r w:rsidR="00AA14A8" w:rsidRPr="002B5A8E">
        <w:rPr>
          <w:rFonts w:ascii="Calibri" w:hAnsi="Calibri"/>
        </w:rPr>
        <w:t>3</w:t>
      </w:r>
      <w:proofErr w:type="gramEnd"/>
      <w:r w:rsidRPr="002B5A8E">
        <w:rPr>
          <w:rFonts w:ascii="Calibri" w:hAnsi="Calibri"/>
        </w:rPr>
        <w:t>.</w:t>
      </w:r>
      <w:r w:rsidRPr="002B5A8E">
        <w:rPr>
          <w:rFonts w:ascii="Calibri" w:hAnsi="Calibri"/>
        </w:rPr>
        <w:tab/>
        <w:t xml:space="preserve">Ocelové konstrukce - doplňkové </w:t>
      </w:r>
    </w:p>
    <w:p w:rsidR="00252FE2" w:rsidRPr="006B5FA5" w:rsidRDefault="00D542DE" w:rsidP="00252FE2">
      <w:pPr>
        <w:rPr>
          <w:rFonts w:ascii="Calibri" w:hAnsi="Calibri"/>
          <w:lang w:val="cs-CZ"/>
        </w:rPr>
      </w:pPr>
      <w:r>
        <w:rPr>
          <w:rFonts w:ascii="Calibri" w:hAnsi="Calibri"/>
          <w:lang w:val="cs-CZ"/>
        </w:rPr>
        <w:t>Pouze jako překlady vybouraných otvorů</w:t>
      </w:r>
      <w:r w:rsidR="00380177">
        <w:rPr>
          <w:rFonts w:ascii="Calibri" w:hAnsi="Calibri"/>
          <w:lang w:val="cs-CZ"/>
        </w:rPr>
        <w:t xml:space="preserve">, </w:t>
      </w:r>
      <w:proofErr w:type="gramStart"/>
      <w:r w:rsidR="00380177">
        <w:rPr>
          <w:rFonts w:ascii="Calibri" w:hAnsi="Calibri"/>
          <w:lang w:val="cs-CZ"/>
        </w:rPr>
        <w:t>viz.PD</w:t>
      </w:r>
      <w:proofErr w:type="gramEnd"/>
      <w:r w:rsidR="00252FE2" w:rsidRPr="006B5FA5">
        <w:rPr>
          <w:rFonts w:ascii="Calibri" w:hAnsi="Calibri"/>
          <w:lang w:val="cs-CZ"/>
        </w:rPr>
        <w:t>.</w:t>
      </w:r>
    </w:p>
    <w:p w:rsidR="00216DB1" w:rsidRPr="002B5A8E" w:rsidRDefault="00216DB1" w:rsidP="00216DB1">
      <w:pPr>
        <w:rPr>
          <w:rFonts w:ascii="Calibri" w:hAnsi="Calibri"/>
          <w:lang w:val="cs-CZ"/>
        </w:rPr>
      </w:pPr>
    </w:p>
    <w:p w:rsidR="00987A3A" w:rsidRPr="002B5A8E" w:rsidRDefault="00987A3A" w:rsidP="00987A3A">
      <w:pPr>
        <w:rPr>
          <w:rFonts w:ascii="Calibri" w:hAnsi="Calibri"/>
          <w:b/>
          <w:lang w:val="cs-CZ"/>
        </w:rPr>
      </w:pPr>
      <w:proofErr w:type="gramStart"/>
      <w:r w:rsidRPr="002B5A8E">
        <w:rPr>
          <w:rFonts w:ascii="Calibri" w:hAnsi="Calibri"/>
          <w:b/>
          <w:sz w:val="24"/>
          <w:lang w:val="cs-CZ"/>
        </w:rPr>
        <w:t>B.2</w:t>
      </w:r>
      <w:r w:rsidR="00AA14A8" w:rsidRPr="002B5A8E">
        <w:rPr>
          <w:rFonts w:ascii="Calibri" w:hAnsi="Calibri"/>
          <w:b/>
          <w:sz w:val="24"/>
          <w:lang w:val="cs-CZ"/>
        </w:rPr>
        <w:t>4</w:t>
      </w:r>
      <w:proofErr w:type="gramEnd"/>
      <w:r w:rsidRPr="002B5A8E">
        <w:rPr>
          <w:rFonts w:ascii="Calibri" w:hAnsi="Calibri"/>
          <w:b/>
          <w:sz w:val="24"/>
          <w:lang w:val="cs-CZ"/>
        </w:rPr>
        <w:t>.</w:t>
      </w:r>
      <w:r w:rsidRPr="002B5A8E">
        <w:rPr>
          <w:rFonts w:ascii="Calibri" w:hAnsi="Calibri"/>
          <w:b/>
          <w:sz w:val="24"/>
          <w:lang w:val="cs-CZ"/>
        </w:rPr>
        <w:tab/>
        <w:t>Podhledy</w:t>
      </w:r>
    </w:p>
    <w:p w:rsidR="00252FE2" w:rsidRPr="002B5A8E" w:rsidRDefault="002041BB" w:rsidP="00252FE2">
      <w:pPr>
        <w:rPr>
          <w:rFonts w:ascii="Calibri" w:hAnsi="Calibri"/>
          <w:lang w:val="cs-CZ"/>
        </w:rPr>
      </w:pPr>
      <w:r>
        <w:rPr>
          <w:rFonts w:ascii="Calibri" w:hAnsi="Calibri"/>
          <w:lang w:val="cs-CZ"/>
        </w:rPr>
        <w:t>Podhledem</w:t>
      </w:r>
      <w:r w:rsidR="002F296D">
        <w:rPr>
          <w:rFonts w:ascii="Calibri" w:hAnsi="Calibri"/>
          <w:lang w:val="cs-CZ"/>
        </w:rPr>
        <w:t xml:space="preserve"> budou opatřeny</w:t>
      </w:r>
      <w:r>
        <w:rPr>
          <w:rFonts w:ascii="Calibri" w:hAnsi="Calibri"/>
          <w:lang w:val="cs-CZ"/>
        </w:rPr>
        <w:t xml:space="preserve"> </w:t>
      </w:r>
      <w:r w:rsidR="00CD7347">
        <w:rPr>
          <w:rFonts w:ascii="Calibri" w:hAnsi="Calibri"/>
          <w:lang w:val="cs-CZ"/>
        </w:rPr>
        <w:t>prostory vstupní haly</w:t>
      </w:r>
      <w:r>
        <w:rPr>
          <w:rFonts w:ascii="Calibri" w:hAnsi="Calibri"/>
          <w:lang w:val="cs-CZ"/>
        </w:rPr>
        <w:t>,</w:t>
      </w:r>
      <w:r w:rsidR="002F296D">
        <w:rPr>
          <w:rFonts w:ascii="Calibri" w:hAnsi="Calibri"/>
          <w:lang w:val="cs-CZ"/>
        </w:rPr>
        <w:t xml:space="preserve"> </w:t>
      </w:r>
      <w:r>
        <w:rPr>
          <w:rFonts w:ascii="Calibri" w:hAnsi="Calibri"/>
          <w:lang w:val="cs-CZ"/>
        </w:rPr>
        <w:t xml:space="preserve">a to podhledem </w:t>
      </w:r>
      <w:r w:rsidR="002F296D">
        <w:rPr>
          <w:rFonts w:ascii="Calibri" w:hAnsi="Calibri"/>
          <w:lang w:val="cs-CZ"/>
        </w:rPr>
        <w:t xml:space="preserve">z minerálních desek </w:t>
      </w:r>
      <w:r>
        <w:rPr>
          <w:rFonts w:ascii="Calibri" w:hAnsi="Calibri"/>
          <w:lang w:val="cs-CZ"/>
        </w:rPr>
        <w:t xml:space="preserve"> Ecophon </w:t>
      </w:r>
      <w:proofErr w:type="spellStart"/>
      <w:r>
        <w:rPr>
          <w:rFonts w:ascii="Calibri" w:hAnsi="Calibri"/>
          <w:lang w:val="cs-CZ"/>
        </w:rPr>
        <w:t>Focus</w:t>
      </w:r>
      <w:proofErr w:type="spellEnd"/>
      <w:r>
        <w:rPr>
          <w:rFonts w:ascii="Calibri" w:hAnsi="Calibri"/>
          <w:lang w:val="cs-CZ"/>
        </w:rPr>
        <w:t xml:space="preserve"> </w:t>
      </w:r>
      <w:r w:rsidR="00CD7347">
        <w:rPr>
          <w:rFonts w:ascii="Calibri" w:hAnsi="Calibri"/>
          <w:lang w:val="cs-CZ"/>
        </w:rPr>
        <w:t xml:space="preserve">E </w:t>
      </w:r>
      <w:r w:rsidR="002F296D">
        <w:rPr>
          <w:rFonts w:ascii="Calibri" w:hAnsi="Calibri"/>
          <w:lang w:val="cs-CZ"/>
        </w:rPr>
        <w:t xml:space="preserve">600x600mm ukládané do polozapuštěného </w:t>
      </w:r>
      <w:r w:rsidR="001A2C23">
        <w:rPr>
          <w:rFonts w:ascii="Calibri" w:hAnsi="Calibri"/>
          <w:lang w:val="cs-CZ"/>
        </w:rPr>
        <w:t xml:space="preserve">pozinkovaného </w:t>
      </w:r>
      <w:r>
        <w:rPr>
          <w:rFonts w:ascii="Calibri" w:hAnsi="Calibri"/>
          <w:lang w:val="cs-CZ"/>
        </w:rPr>
        <w:t xml:space="preserve">bílého </w:t>
      </w:r>
      <w:r w:rsidR="002F296D">
        <w:rPr>
          <w:rFonts w:ascii="Calibri" w:hAnsi="Calibri"/>
          <w:lang w:val="cs-CZ"/>
        </w:rPr>
        <w:t>roštu</w:t>
      </w:r>
      <w:r w:rsidR="001A2C23">
        <w:rPr>
          <w:rFonts w:ascii="Calibri" w:hAnsi="Calibri"/>
          <w:lang w:val="cs-CZ"/>
        </w:rPr>
        <w:t>.</w:t>
      </w:r>
    </w:p>
    <w:p w:rsidR="009E7181" w:rsidRPr="002B5A8E" w:rsidRDefault="009E7181" w:rsidP="009E7181">
      <w:pPr>
        <w:rPr>
          <w:rFonts w:ascii="Calibri" w:hAnsi="Calibri"/>
          <w:lang w:val="cs-CZ"/>
        </w:rPr>
      </w:pPr>
    </w:p>
    <w:p w:rsidR="00987A3A" w:rsidRPr="002B5A8E" w:rsidRDefault="00987A3A" w:rsidP="00987A3A">
      <w:pPr>
        <w:rPr>
          <w:rFonts w:ascii="Calibri" w:hAnsi="Calibri"/>
          <w:b/>
          <w:sz w:val="24"/>
          <w:lang w:val="cs-CZ"/>
        </w:rPr>
      </w:pPr>
      <w:proofErr w:type="gramStart"/>
      <w:r w:rsidRPr="002B5A8E">
        <w:rPr>
          <w:rFonts w:ascii="Calibri" w:hAnsi="Calibri"/>
          <w:b/>
          <w:sz w:val="24"/>
          <w:lang w:val="cs-CZ"/>
        </w:rPr>
        <w:t>B.2</w:t>
      </w:r>
      <w:r w:rsidR="00AA14A8" w:rsidRPr="002B5A8E">
        <w:rPr>
          <w:rFonts w:ascii="Calibri" w:hAnsi="Calibri"/>
          <w:b/>
          <w:sz w:val="24"/>
          <w:lang w:val="cs-CZ"/>
        </w:rPr>
        <w:t>5</w:t>
      </w:r>
      <w:proofErr w:type="gramEnd"/>
      <w:r w:rsidRPr="002B5A8E">
        <w:rPr>
          <w:rFonts w:ascii="Calibri" w:hAnsi="Calibri"/>
          <w:b/>
          <w:sz w:val="24"/>
          <w:lang w:val="cs-CZ"/>
        </w:rPr>
        <w:t>.</w:t>
      </w:r>
      <w:r w:rsidRPr="002B5A8E">
        <w:rPr>
          <w:rFonts w:ascii="Calibri" w:hAnsi="Calibri"/>
          <w:b/>
          <w:sz w:val="24"/>
          <w:lang w:val="cs-CZ"/>
        </w:rPr>
        <w:tab/>
        <w:t>Podlahy z keramické dlažby a kamene, keramické obklady</w:t>
      </w:r>
    </w:p>
    <w:p w:rsidR="006B5FA5" w:rsidRDefault="002041BB" w:rsidP="00987A3A">
      <w:pPr>
        <w:rPr>
          <w:rFonts w:ascii="Calibri" w:hAnsi="Calibri"/>
        </w:rPr>
      </w:pPr>
      <w:r w:rsidRPr="00D542DE">
        <w:rPr>
          <w:rFonts w:ascii="Calibri" w:hAnsi="Calibri"/>
          <w:lang w:val="cs-CZ"/>
        </w:rPr>
        <w:t xml:space="preserve">Na podlahy bude použito keramické dlažby </w:t>
      </w:r>
      <w:r w:rsidR="00CD7347" w:rsidRPr="00CD7347">
        <w:rPr>
          <w:rFonts w:ascii="Calibri" w:hAnsi="Calibri"/>
        </w:rPr>
        <w:t xml:space="preserve">Leonardo </w:t>
      </w:r>
      <w:proofErr w:type="spellStart"/>
      <w:r w:rsidR="00CD7347" w:rsidRPr="00CD7347">
        <w:rPr>
          <w:rFonts w:ascii="Calibri" w:hAnsi="Calibri"/>
        </w:rPr>
        <w:t>Ceramica</w:t>
      </w:r>
      <w:proofErr w:type="spellEnd"/>
      <w:r w:rsidR="00CD7347" w:rsidRPr="00CD7347">
        <w:rPr>
          <w:rFonts w:ascii="Calibri" w:hAnsi="Calibri"/>
        </w:rPr>
        <w:t xml:space="preserve"> Dolmen (</w:t>
      </w:r>
      <w:proofErr w:type="spellStart"/>
      <w:r w:rsidR="00CD7347" w:rsidRPr="00CD7347">
        <w:rPr>
          <w:rFonts w:ascii="Calibri" w:hAnsi="Calibri"/>
        </w:rPr>
        <w:t>součinitel</w:t>
      </w:r>
      <w:proofErr w:type="spellEnd"/>
      <w:r w:rsidR="00CD7347" w:rsidRPr="00CD7347">
        <w:rPr>
          <w:rFonts w:ascii="Calibri" w:hAnsi="Calibri"/>
        </w:rPr>
        <w:t xml:space="preserve"> </w:t>
      </w:r>
      <w:proofErr w:type="spellStart"/>
      <w:r w:rsidR="00CD7347" w:rsidRPr="00CD7347">
        <w:rPr>
          <w:rFonts w:ascii="Calibri" w:hAnsi="Calibri"/>
        </w:rPr>
        <w:t>smykového</w:t>
      </w:r>
      <w:proofErr w:type="spellEnd"/>
      <w:r w:rsidR="00CD7347" w:rsidRPr="00CD7347">
        <w:rPr>
          <w:rFonts w:ascii="Calibri" w:hAnsi="Calibri"/>
        </w:rPr>
        <w:t xml:space="preserve"> </w:t>
      </w:r>
      <w:proofErr w:type="spellStart"/>
      <w:r w:rsidR="00CD7347" w:rsidRPr="00CD7347">
        <w:rPr>
          <w:rFonts w:ascii="Calibri" w:hAnsi="Calibri"/>
        </w:rPr>
        <w:t>tření</w:t>
      </w:r>
      <w:proofErr w:type="spellEnd"/>
      <w:r w:rsidR="00CD7347" w:rsidRPr="00CD7347">
        <w:rPr>
          <w:rFonts w:ascii="Calibri" w:hAnsi="Calibri"/>
        </w:rPr>
        <w:t xml:space="preserve"> </w:t>
      </w:r>
      <w:proofErr w:type="spellStart"/>
      <w:r w:rsidR="00CD7347" w:rsidRPr="00CD7347">
        <w:rPr>
          <w:rFonts w:ascii="Calibri" w:hAnsi="Calibri"/>
        </w:rPr>
        <w:t>povrchu</w:t>
      </w:r>
      <w:proofErr w:type="spellEnd"/>
      <w:r w:rsidR="00CD7347" w:rsidRPr="00CD7347">
        <w:rPr>
          <w:rFonts w:ascii="Calibri" w:hAnsi="Calibri"/>
        </w:rPr>
        <w:t xml:space="preserve"> v </w:t>
      </w:r>
      <w:proofErr w:type="spellStart"/>
      <w:r w:rsidR="00CD7347" w:rsidRPr="00CD7347">
        <w:rPr>
          <w:rFonts w:ascii="Calibri" w:hAnsi="Calibri"/>
        </w:rPr>
        <w:t>prodejnách</w:t>
      </w:r>
      <w:proofErr w:type="spellEnd"/>
      <w:r w:rsidR="00CD7347" w:rsidRPr="00CD7347">
        <w:rPr>
          <w:rFonts w:ascii="Calibri" w:hAnsi="Calibri"/>
        </w:rPr>
        <w:t xml:space="preserve"> a </w:t>
      </w:r>
      <w:proofErr w:type="spellStart"/>
      <w:r w:rsidR="00CD7347" w:rsidRPr="00CD7347">
        <w:rPr>
          <w:rFonts w:ascii="Calibri" w:hAnsi="Calibri"/>
        </w:rPr>
        <w:t>chodbách</w:t>
      </w:r>
      <w:proofErr w:type="spellEnd"/>
      <w:r w:rsidR="00CD7347" w:rsidRPr="00CD7347">
        <w:rPr>
          <w:rFonts w:ascii="Calibri" w:hAnsi="Calibri"/>
        </w:rPr>
        <w:t xml:space="preserve"> s </w:t>
      </w:r>
      <w:proofErr w:type="spellStart"/>
      <w:r w:rsidR="00CD7347" w:rsidRPr="00CD7347">
        <w:rPr>
          <w:rFonts w:ascii="Calibri" w:hAnsi="Calibri"/>
        </w:rPr>
        <w:t>návazností</w:t>
      </w:r>
      <w:proofErr w:type="spellEnd"/>
      <w:r w:rsidR="00CD7347" w:rsidRPr="00CD7347">
        <w:rPr>
          <w:rFonts w:ascii="Calibri" w:hAnsi="Calibri"/>
        </w:rPr>
        <w:t xml:space="preserve"> </w:t>
      </w:r>
      <w:proofErr w:type="spellStart"/>
      <w:r w:rsidR="00CD7347" w:rsidRPr="00CD7347">
        <w:rPr>
          <w:rFonts w:ascii="Calibri" w:hAnsi="Calibri"/>
        </w:rPr>
        <w:t>na</w:t>
      </w:r>
      <w:proofErr w:type="spellEnd"/>
      <w:r w:rsidR="00CD7347" w:rsidRPr="00CD7347">
        <w:rPr>
          <w:rFonts w:ascii="Calibri" w:hAnsi="Calibri"/>
        </w:rPr>
        <w:t xml:space="preserve"> </w:t>
      </w:r>
      <w:proofErr w:type="spellStart"/>
      <w:r w:rsidR="00CD7347" w:rsidRPr="00CD7347">
        <w:rPr>
          <w:rFonts w:ascii="Calibri" w:hAnsi="Calibri"/>
        </w:rPr>
        <w:t>vnější</w:t>
      </w:r>
      <w:proofErr w:type="spellEnd"/>
      <w:r w:rsidR="00CD7347" w:rsidRPr="00CD7347">
        <w:rPr>
          <w:rFonts w:ascii="Calibri" w:hAnsi="Calibri"/>
        </w:rPr>
        <w:t xml:space="preserve"> </w:t>
      </w:r>
      <w:proofErr w:type="spellStart"/>
      <w:r w:rsidR="00CD7347" w:rsidRPr="00CD7347">
        <w:rPr>
          <w:rFonts w:ascii="Calibri" w:hAnsi="Calibri"/>
        </w:rPr>
        <w:t>prostředí</w:t>
      </w:r>
      <w:proofErr w:type="spellEnd"/>
      <w:r w:rsidR="00CD7347" w:rsidRPr="00CD7347">
        <w:rPr>
          <w:rFonts w:ascii="Calibri" w:hAnsi="Calibri"/>
        </w:rPr>
        <w:t xml:space="preserve">  min. μ ≥ </w:t>
      </w:r>
      <w:proofErr w:type="gramStart"/>
      <w:r w:rsidR="00CD7347" w:rsidRPr="00CD7347">
        <w:rPr>
          <w:rFonts w:ascii="Calibri" w:hAnsi="Calibri"/>
        </w:rPr>
        <w:t xml:space="preserve">0,5 , </w:t>
      </w:r>
      <w:proofErr w:type="spellStart"/>
      <w:r w:rsidR="00CD7347" w:rsidRPr="00CD7347">
        <w:rPr>
          <w:rFonts w:ascii="Calibri" w:hAnsi="Calibri"/>
        </w:rPr>
        <w:t>ostatní</w:t>
      </w:r>
      <w:proofErr w:type="spellEnd"/>
      <w:proofErr w:type="gramEnd"/>
      <w:r w:rsidR="00CD7347" w:rsidRPr="00CD7347">
        <w:rPr>
          <w:rFonts w:ascii="Calibri" w:hAnsi="Calibri"/>
        </w:rPr>
        <w:t xml:space="preserve"> </w:t>
      </w:r>
      <w:proofErr w:type="spellStart"/>
      <w:r w:rsidR="00CD7347" w:rsidRPr="00CD7347">
        <w:rPr>
          <w:rFonts w:ascii="Calibri" w:hAnsi="Calibri"/>
        </w:rPr>
        <w:t>vnitřní</w:t>
      </w:r>
      <w:proofErr w:type="spellEnd"/>
      <w:r w:rsidR="00CD7347" w:rsidRPr="00CD7347">
        <w:rPr>
          <w:rFonts w:ascii="Calibri" w:hAnsi="Calibri"/>
        </w:rPr>
        <w:t xml:space="preserve"> </w:t>
      </w:r>
      <w:proofErr w:type="spellStart"/>
      <w:r w:rsidR="00CD7347" w:rsidRPr="00CD7347">
        <w:rPr>
          <w:rFonts w:ascii="Calibri" w:hAnsi="Calibri"/>
        </w:rPr>
        <w:t>plochy</w:t>
      </w:r>
      <w:proofErr w:type="spellEnd"/>
      <w:r w:rsidR="00CD7347" w:rsidRPr="00CD7347">
        <w:rPr>
          <w:rFonts w:ascii="Calibri" w:hAnsi="Calibri"/>
        </w:rPr>
        <w:t xml:space="preserve"> μ ≥ 0,3).</w:t>
      </w:r>
    </w:p>
    <w:p w:rsidR="00CD7347" w:rsidRPr="002B5A8E" w:rsidRDefault="00CD7347" w:rsidP="00987A3A">
      <w:pPr>
        <w:rPr>
          <w:rFonts w:ascii="Calibri" w:hAnsi="Calibri"/>
          <w:lang w:val="cs-CZ"/>
        </w:rPr>
      </w:pPr>
    </w:p>
    <w:p w:rsidR="00987A3A" w:rsidRPr="002B5A8E" w:rsidRDefault="00987A3A" w:rsidP="00987A3A">
      <w:pPr>
        <w:rPr>
          <w:rFonts w:ascii="Calibri" w:hAnsi="Calibri"/>
          <w:b/>
          <w:lang w:val="cs-CZ"/>
        </w:rPr>
      </w:pPr>
      <w:proofErr w:type="gramStart"/>
      <w:r w:rsidRPr="00284660">
        <w:rPr>
          <w:rFonts w:ascii="Calibri" w:hAnsi="Calibri"/>
          <w:b/>
          <w:sz w:val="24"/>
          <w:lang w:val="cs-CZ"/>
        </w:rPr>
        <w:t>B.2</w:t>
      </w:r>
      <w:r w:rsidR="00AA14A8" w:rsidRPr="00284660">
        <w:rPr>
          <w:rFonts w:ascii="Calibri" w:hAnsi="Calibri"/>
          <w:b/>
          <w:sz w:val="24"/>
          <w:lang w:val="cs-CZ"/>
        </w:rPr>
        <w:t>6</w:t>
      </w:r>
      <w:proofErr w:type="gramEnd"/>
      <w:r w:rsidRPr="00284660">
        <w:rPr>
          <w:rFonts w:ascii="Calibri" w:hAnsi="Calibri"/>
          <w:b/>
          <w:sz w:val="24"/>
          <w:lang w:val="cs-CZ"/>
        </w:rPr>
        <w:t>.</w:t>
      </w:r>
      <w:r w:rsidRPr="00284660">
        <w:rPr>
          <w:rFonts w:ascii="Calibri" w:hAnsi="Calibri"/>
          <w:b/>
          <w:sz w:val="24"/>
          <w:lang w:val="cs-CZ"/>
        </w:rPr>
        <w:tab/>
        <w:t>Nátěry a malby</w:t>
      </w:r>
    </w:p>
    <w:p w:rsidR="00987A3A" w:rsidRDefault="00987A3A" w:rsidP="00987A3A">
      <w:pPr>
        <w:rPr>
          <w:rFonts w:ascii="Calibri" w:hAnsi="Calibri"/>
          <w:lang w:val="cs-CZ"/>
        </w:rPr>
      </w:pPr>
      <w:r w:rsidRPr="002B5A8E">
        <w:rPr>
          <w:rFonts w:ascii="Calibri" w:hAnsi="Calibri"/>
          <w:lang w:val="cs-CZ"/>
        </w:rPr>
        <w:t>Pro fasádní barvy budou použity silik</w:t>
      </w:r>
      <w:r w:rsidR="00806F10">
        <w:rPr>
          <w:rFonts w:ascii="Calibri" w:hAnsi="Calibri"/>
          <w:lang w:val="cs-CZ"/>
        </w:rPr>
        <w:t>on</w:t>
      </w:r>
      <w:r w:rsidRPr="002B5A8E">
        <w:rPr>
          <w:rFonts w:ascii="Calibri" w:hAnsi="Calibri"/>
          <w:lang w:val="cs-CZ"/>
        </w:rPr>
        <w:t>ové fasádní nátěry ve standardu systému např. „</w:t>
      </w:r>
      <w:r w:rsidR="00806F10">
        <w:rPr>
          <w:rFonts w:ascii="Calibri" w:hAnsi="Calibri"/>
          <w:lang w:val="cs-CZ"/>
        </w:rPr>
        <w:t>CEMIX</w:t>
      </w:r>
      <w:r w:rsidRPr="002B5A8E">
        <w:rPr>
          <w:rFonts w:ascii="Calibri" w:hAnsi="Calibri"/>
          <w:lang w:val="cs-CZ"/>
        </w:rPr>
        <w:t>“.</w:t>
      </w:r>
      <w:r w:rsidR="00DF7CE0" w:rsidRPr="002B5A8E">
        <w:rPr>
          <w:rFonts w:ascii="Calibri" w:hAnsi="Calibri"/>
          <w:lang w:val="cs-CZ"/>
        </w:rPr>
        <w:t xml:space="preserve"> </w:t>
      </w:r>
      <w:r w:rsidR="000B7BDC" w:rsidRPr="002B5A8E">
        <w:rPr>
          <w:rFonts w:ascii="Calibri" w:hAnsi="Calibri"/>
          <w:lang w:val="cs-CZ"/>
        </w:rPr>
        <w:t>Konkrétn</w:t>
      </w:r>
      <w:r w:rsidR="00BE7C59" w:rsidRPr="002B5A8E">
        <w:rPr>
          <w:rFonts w:ascii="Calibri" w:hAnsi="Calibri"/>
          <w:lang w:val="cs-CZ"/>
        </w:rPr>
        <w:t>í</w:t>
      </w:r>
      <w:r w:rsidR="000B7BDC" w:rsidRPr="002B5A8E">
        <w:rPr>
          <w:rFonts w:ascii="Calibri" w:hAnsi="Calibri"/>
          <w:lang w:val="cs-CZ"/>
        </w:rPr>
        <w:t xml:space="preserve"> barevný návrh bude upřesněn </w:t>
      </w:r>
      <w:r w:rsidR="00C60EF6">
        <w:rPr>
          <w:rFonts w:ascii="Calibri" w:hAnsi="Calibri"/>
          <w:lang w:val="cs-CZ"/>
        </w:rPr>
        <w:t>a odsouhlasen architektem.</w:t>
      </w:r>
    </w:p>
    <w:p w:rsidR="00015CA2" w:rsidRPr="002B5A8E" w:rsidRDefault="00015CA2" w:rsidP="00987A3A">
      <w:pPr>
        <w:rPr>
          <w:rFonts w:ascii="Calibri" w:hAnsi="Calibri"/>
          <w:lang w:val="cs-CZ"/>
        </w:rPr>
      </w:pPr>
      <w:r>
        <w:rPr>
          <w:rFonts w:ascii="Calibri" w:hAnsi="Calibri"/>
          <w:lang w:val="cs-CZ"/>
        </w:rPr>
        <w:t>Vnitřní malby budou bílé typu Primalex POLAR.</w:t>
      </w:r>
    </w:p>
    <w:p w:rsidR="00806F10" w:rsidRPr="002B5A8E" w:rsidRDefault="00806F10" w:rsidP="00987A3A">
      <w:pPr>
        <w:pStyle w:val="Nadpis3"/>
        <w:keepNext w:val="0"/>
        <w:keepLines w:val="0"/>
        <w:numPr>
          <w:ilvl w:val="0"/>
          <w:numId w:val="0"/>
        </w:numPr>
        <w:rPr>
          <w:rFonts w:ascii="Calibri" w:hAnsi="Calibri"/>
        </w:rPr>
      </w:pPr>
    </w:p>
    <w:p w:rsidR="00987A3A" w:rsidRPr="002B5A8E" w:rsidRDefault="00987A3A" w:rsidP="00987A3A">
      <w:pPr>
        <w:pStyle w:val="Nadpis3"/>
        <w:keepNext w:val="0"/>
        <w:keepLines w:val="0"/>
        <w:numPr>
          <w:ilvl w:val="0"/>
          <w:numId w:val="0"/>
        </w:numPr>
        <w:rPr>
          <w:rFonts w:ascii="Calibri" w:hAnsi="Calibri"/>
        </w:rPr>
      </w:pPr>
      <w:proofErr w:type="gramStart"/>
      <w:r w:rsidRPr="002B5A8E">
        <w:rPr>
          <w:rFonts w:ascii="Calibri" w:hAnsi="Calibri"/>
        </w:rPr>
        <w:t>B.2</w:t>
      </w:r>
      <w:r w:rsidR="00AA14A8" w:rsidRPr="002B5A8E">
        <w:rPr>
          <w:rFonts w:ascii="Calibri" w:hAnsi="Calibri"/>
        </w:rPr>
        <w:t>7</w:t>
      </w:r>
      <w:proofErr w:type="gramEnd"/>
      <w:r w:rsidRPr="002B5A8E">
        <w:rPr>
          <w:rFonts w:ascii="Calibri" w:hAnsi="Calibri"/>
        </w:rPr>
        <w:t>.</w:t>
      </w:r>
      <w:r w:rsidRPr="002B5A8E">
        <w:rPr>
          <w:rFonts w:ascii="Calibri" w:hAnsi="Calibri"/>
        </w:rPr>
        <w:tab/>
        <w:t>Čalounické úpravy</w:t>
      </w:r>
    </w:p>
    <w:p w:rsidR="00987A3A" w:rsidRDefault="00987A3A" w:rsidP="00987A3A">
      <w:pPr>
        <w:ind w:hanging="142"/>
        <w:rPr>
          <w:rFonts w:ascii="Calibri" w:hAnsi="Calibri"/>
          <w:lang w:val="cs-CZ"/>
        </w:rPr>
      </w:pPr>
      <w:r w:rsidRPr="002B5A8E">
        <w:rPr>
          <w:rFonts w:ascii="Calibri" w:hAnsi="Calibri"/>
          <w:lang w:val="cs-CZ"/>
        </w:rPr>
        <w:tab/>
      </w:r>
      <w:r w:rsidR="000B7BDC" w:rsidRPr="002B5A8E">
        <w:rPr>
          <w:rFonts w:ascii="Calibri" w:hAnsi="Calibri"/>
          <w:lang w:val="cs-CZ"/>
        </w:rPr>
        <w:t>Nejsou řešeny</w:t>
      </w:r>
      <w:r w:rsidRPr="002B5A8E">
        <w:rPr>
          <w:rFonts w:ascii="Calibri" w:hAnsi="Calibri"/>
          <w:lang w:val="cs-CZ"/>
        </w:rPr>
        <w:t>.</w:t>
      </w:r>
    </w:p>
    <w:p w:rsidR="00380177" w:rsidRDefault="00380177" w:rsidP="00987A3A">
      <w:pPr>
        <w:ind w:hanging="142"/>
        <w:rPr>
          <w:rFonts w:ascii="Calibri" w:hAnsi="Calibri"/>
          <w:lang w:val="cs-CZ"/>
        </w:rPr>
      </w:pPr>
    </w:p>
    <w:p w:rsidR="00987A3A" w:rsidRPr="002B5A8E" w:rsidRDefault="00D25FC8" w:rsidP="00987A3A">
      <w:pPr>
        <w:pStyle w:val="Nadpis3"/>
        <w:keepNext w:val="0"/>
        <w:keepLines w:val="0"/>
        <w:numPr>
          <w:ilvl w:val="0"/>
          <w:numId w:val="0"/>
        </w:numPr>
        <w:rPr>
          <w:rFonts w:ascii="Calibri" w:hAnsi="Calibri"/>
        </w:rPr>
      </w:pPr>
      <w:proofErr w:type="gramStart"/>
      <w:r w:rsidRPr="002B5A8E">
        <w:rPr>
          <w:rFonts w:ascii="Calibri" w:hAnsi="Calibri"/>
        </w:rPr>
        <w:t>B.2</w:t>
      </w:r>
      <w:r w:rsidR="00AA14A8" w:rsidRPr="002B5A8E">
        <w:rPr>
          <w:rFonts w:ascii="Calibri" w:hAnsi="Calibri"/>
        </w:rPr>
        <w:t>8</w:t>
      </w:r>
      <w:proofErr w:type="gramEnd"/>
      <w:r w:rsidR="00987A3A" w:rsidRPr="002B5A8E">
        <w:rPr>
          <w:rFonts w:ascii="Calibri" w:hAnsi="Calibri"/>
        </w:rPr>
        <w:t>.</w:t>
      </w:r>
      <w:r w:rsidR="00987A3A" w:rsidRPr="002B5A8E">
        <w:rPr>
          <w:rFonts w:ascii="Calibri" w:hAnsi="Calibri"/>
        </w:rPr>
        <w:tab/>
        <w:t xml:space="preserve">Výplně otvorů </w:t>
      </w:r>
      <w:r w:rsidR="0088611A" w:rsidRPr="002B5A8E">
        <w:rPr>
          <w:rFonts w:ascii="Calibri" w:hAnsi="Calibri"/>
        </w:rPr>
        <w:t>–</w:t>
      </w:r>
      <w:r w:rsidR="00987A3A" w:rsidRPr="002B5A8E">
        <w:rPr>
          <w:rFonts w:ascii="Calibri" w:hAnsi="Calibri"/>
        </w:rPr>
        <w:t xml:space="preserve"> okenní</w:t>
      </w:r>
      <w:r w:rsidR="0088611A" w:rsidRPr="002B5A8E">
        <w:rPr>
          <w:rFonts w:ascii="Calibri" w:hAnsi="Calibri"/>
        </w:rPr>
        <w:t xml:space="preserve"> a dveřní</w:t>
      </w:r>
      <w:r w:rsidR="00987A3A" w:rsidRPr="002B5A8E">
        <w:rPr>
          <w:rFonts w:ascii="Calibri" w:hAnsi="Calibri"/>
        </w:rPr>
        <w:t xml:space="preserve"> konstrukce</w:t>
      </w:r>
    </w:p>
    <w:p w:rsidR="00CD7347" w:rsidRDefault="00E03A59" w:rsidP="00E03A59">
      <w:pPr>
        <w:rPr>
          <w:rFonts w:ascii="Calibri" w:hAnsi="Calibri"/>
          <w:lang w:val="cs-CZ"/>
        </w:rPr>
      </w:pPr>
      <w:r w:rsidRPr="00E03A59">
        <w:rPr>
          <w:rFonts w:ascii="Calibri" w:hAnsi="Calibri"/>
          <w:lang w:val="cs-CZ"/>
        </w:rPr>
        <w:t xml:space="preserve">Veškeré okna použitá v objektu jsou navržena jako </w:t>
      </w:r>
      <w:r w:rsidR="00CD7347">
        <w:rPr>
          <w:rFonts w:ascii="Calibri" w:hAnsi="Calibri"/>
          <w:lang w:val="cs-CZ"/>
        </w:rPr>
        <w:t xml:space="preserve">plastová </w:t>
      </w:r>
      <w:r>
        <w:rPr>
          <w:rFonts w:ascii="Calibri" w:hAnsi="Calibri"/>
          <w:lang w:val="cs-CZ"/>
        </w:rPr>
        <w:t>okna</w:t>
      </w:r>
      <w:r w:rsidRPr="00E03A59">
        <w:rPr>
          <w:rFonts w:ascii="Calibri" w:hAnsi="Calibri"/>
          <w:lang w:val="cs-CZ"/>
        </w:rPr>
        <w:t xml:space="preserve"> zasklená tepelně izolačním dvojsklem k=1,1. </w:t>
      </w:r>
    </w:p>
    <w:p w:rsidR="00806F10" w:rsidRDefault="00E03A59" w:rsidP="00E03A59">
      <w:pPr>
        <w:rPr>
          <w:rFonts w:ascii="Calibri" w:hAnsi="Calibri"/>
          <w:lang w:val="cs-CZ"/>
        </w:rPr>
      </w:pPr>
      <w:r w:rsidRPr="00E03A59">
        <w:rPr>
          <w:rFonts w:ascii="Calibri" w:hAnsi="Calibri"/>
          <w:lang w:val="cs-CZ"/>
        </w:rPr>
        <w:t xml:space="preserve">U </w:t>
      </w:r>
      <w:r>
        <w:rPr>
          <w:rFonts w:ascii="Calibri" w:hAnsi="Calibri"/>
          <w:lang w:val="cs-CZ"/>
        </w:rPr>
        <w:t>prosklené stěny</w:t>
      </w:r>
      <w:r w:rsidRPr="00E03A59">
        <w:rPr>
          <w:rFonts w:ascii="Calibri" w:hAnsi="Calibri"/>
          <w:lang w:val="cs-CZ"/>
        </w:rPr>
        <w:t xml:space="preserve"> bude provedena </w:t>
      </w:r>
      <w:r>
        <w:rPr>
          <w:rFonts w:ascii="Calibri" w:hAnsi="Calibri"/>
          <w:lang w:val="cs-CZ"/>
        </w:rPr>
        <w:t>konstrukce</w:t>
      </w:r>
      <w:r w:rsidRPr="00E03A59">
        <w:rPr>
          <w:rFonts w:ascii="Calibri" w:hAnsi="Calibri"/>
          <w:lang w:val="cs-CZ"/>
        </w:rPr>
        <w:t xml:space="preserve"> z </w:t>
      </w:r>
      <w:r w:rsidR="00CD7347">
        <w:rPr>
          <w:rFonts w:ascii="Calibri" w:hAnsi="Calibri"/>
          <w:lang w:val="cs-CZ"/>
        </w:rPr>
        <w:t>plastových</w:t>
      </w:r>
      <w:r w:rsidRPr="00E03A59">
        <w:rPr>
          <w:rFonts w:ascii="Calibri" w:hAnsi="Calibri"/>
          <w:lang w:val="cs-CZ"/>
        </w:rPr>
        <w:t xml:space="preserve"> profilů. </w:t>
      </w:r>
    </w:p>
    <w:p w:rsidR="00E03A59" w:rsidRDefault="00E03A59" w:rsidP="00E03A59">
      <w:pPr>
        <w:rPr>
          <w:rFonts w:ascii="Calibri" w:hAnsi="Calibri"/>
          <w:lang w:val="cs-CZ"/>
        </w:rPr>
      </w:pPr>
      <w:r w:rsidRPr="00E03A59">
        <w:rPr>
          <w:rFonts w:ascii="Calibri" w:hAnsi="Calibri"/>
          <w:lang w:val="cs-CZ"/>
        </w:rPr>
        <w:t>Barevné řešení dle návrhu architekta.</w:t>
      </w:r>
    </w:p>
    <w:p w:rsidR="006B5FA5" w:rsidRPr="006B5FA5" w:rsidRDefault="006B5FA5" w:rsidP="006B5FA5">
      <w:pPr>
        <w:pStyle w:val="Zhlav"/>
        <w:rPr>
          <w:rFonts w:ascii="Calibri" w:hAnsi="Calibri"/>
          <w:szCs w:val="20"/>
        </w:rPr>
      </w:pPr>
      <w:r w:rsidRPr="006B5FA5">
        <w:rPr>
          <w:rFonts w:ascii="Calibri" w:hAnsi="Calibri"/>
          <w:szCs w:val="20"/>
        </w:rPr>
        <w:t xml:space="preserve">Vnitřní dveře </w:t>
      </w:r>
      <w:proofErr w:type="gramStart"/>
      <w:r w:rsidRPr="006B5FA5">
        <w:rPr>
          <w:rFonts w:ascii="Calibri" w:hAnsi="Calibri"/>
          <w:szCs w:val="20"/>
        </w:rPr>
        <w:t>dřevěné,  plné</w:t>
      </w:r>
      <w:proofErr w:type="gramEnd"/>
      <w:r w:rsidRPr="006B5FA5">
        <w:rPr>
          <w:rFonts w:ascii="Calibri" w:hAnsi="Calibri"/>
          <w:szCs w:val="20"/>
        </w:rPr>
        <w:t xml:space="preserve">, včetně </w:t>
      </w:r>
      <w:r w:rsidR="00806F10">
        <w:rPr>
          <w:rFonts w:ascii="Calibri" w:hAnsi="Calibri"/>
          <w:szCs w:val="20"/>
        </w:rPr>
        <w:t>obložk</w:t>
      </w:r>
      <w:r w:rsidRPr="006B5FA5">
        <w:rPr>
          <w:rFonts w:ascii="Calibri" w:hAnsi="Calibri"/>
          <w:szCs w:val="20"/>
        </w:rPr>
        <w:t xml:space="preserve">ových zárubní. </w:t>
      </w:r>
    </w:p>
    <w:p w:rsidR="00252FE2" w:rsidRPr="002B5A8E" w:rsidRDefault="00015CA2" w:rsidP="00252FE2">
      <w:pPr>
        <w:rPr>
          <w:rFonts w:ascii="Calibri" w:hAnsi="Calibri"/>
          <w:lang w:val="cs-CZ"/>
        </w:rPr>
      </w:pPr>
      <w:r>
        <w:rPr>
          <w:rFonts w:ascii="Calibri" w:hAnsi="Calibri"/>
          <w:lang w:val="cs-CZ"/>
        </w:rPr>
        <w:t xml:space="preserve"> Typové řešení je součástí tabulky oken.</w:t>
      </w:r>
    </w:p>
    <w:p w:rsidR="00917463" w:rsidRPr="002B5A8E" w:rsidRDefault="00917463" w:rsidP="00987A3A">
      <w:pPr>
        <w:rPr>
          <w:rFonts w:ascii="Calibri" w:hAnsi="Calibri"/>
          <w:lang w:val="cs-CZ"/>
        </w:rPr>
      </w:pPr>
    </w:p>
    <w:p w:rsidR="00987A3A" w:rsidRPr="002B5A8E" w:rsidRDefault="00987A3A" w:rsidP="00987A3A">
      <w:pPr>
        <w:pStyle w:val="Nadpis3"/>
        <w:keepNext w:val="0"/>
        <w:keepLines w:val="0"/>
        <w:numPr>
          <w:ilvl w:val="0"/>
          <w:numId w:val="0"/>
        </w:numPr>
        <w:rPr>
          <w:rFonts w:ascii="Calibri" w:hAnsi="Calibri"/>
        </w:rPr>
      </w:pPr>
      <w:proofErr w:type="gramStart"/>
      <w:r w:rsidRPr="002B5A8E">
        <w:rPr>
          <w:rFonts w:ascii="Calibri" w:hAnsi="Calibri"/>
        </w:rPr>
        <w:t>B.2</w:t>
      </w:r>
      <w:r w:rsidR="00AA14A8" w:rsidRPr="002B5A8E">
        <w:rPr>
          <w:rFonts w:ascii="Calibri" w:hAnsi="Calibri"/>
        </w:rPr>
        <w:t>9</w:t>
      </w:r>
      <w:proofErr w:type="gramEnd"/>
      <w:r w:rsidRPr="002B5A8E">
        <w:rPr>
          <w:rFonts w:ascii="Calibri" w:hAnsi="Calibri"/>
        </w:rPr>
        <w:t>.</w:t>
      </w:r>
      <w:r w:rsidRPr="002B5A8E">
        <w:rPr>
          <w:rFonts w:ascii="Calibri" w:hAnsi="Calibri"/>
        </w:rPr>
        <w:tab/>
        <w:t>Dokončující konstrukce a práce</w:t>
      </w:r>
    </w:p>
    <w:p w:rsidR="00252FE2" w:rsidRPr="002B5A8E" w:rsidRDefault="00CD7347" w:rsidP="00252FE2">
      <w:pPr>
        <w:rPr>
          <w:rFonts w:ascii="Calibri" w:hAnsi="Calibri"/>
          <w:lang w:val="cs-CZ"/>
        </w:rPr>
      </w:pPr>
      <w:r>
        <w:rPr>
          <w:rFonts w:ascii="Calibri" w:hAnsi="Calibri"/>
          <w:lang w:val="cs-CZ"/>
        </w:rPr>
        <w:t>Instalace výtahu je součástí dodávky KONE.</w:t>
      </w:r>
    </w:p>
    <w:p w:rsidR="00987A3A" w:rsidRPr="002B5A8E" w:rsidRDefault="00987A3A" w:rsidP="00987A3A">
      <w:pPr>
        <w:rPr>
          <w:rFonts w:ascii="Calibri" w:hAnsi="Calibri"/>
          <w:b/>
          <w:lang w:val="cs-CZ"/>
        </w:rPr>
      </w:pPr>
    </w:p>
    <w:p w:rsidR="00987A3A" w:rsidRPr="002B5A8E" w:rsidRDefault="00AA14A8" w:rsidP="00987A3A">
      <w:pPr>
        <w:rPr>
          <w:rFonts w:ascii="Calibri" w:hAnsi="Calibri"/>
          <w:b/>
          <w:sz w:val="24"/>
          <w:lang w:val="cs-CZ"/>
        </w:rPr>
      </w:pPr>
      <w:proofErr w:type="gramStart"/>
      <w:r w:rsidRPr="002B5A8E">
        <w:rPr>
          <w:rFonts w:ascii="Calibri" w:hAnsi="Calibri"/>
          <w:b/>
          <w:sz w:val="24"/>
          <w:lang w:val="cs-CZ"/>
        </w:rPr>
        <w:t>B.30</w:t>
      </w:r>
      <w:proofErr w:type="gramEnd"/>
      <w:r w:rsidR="00987A3A" w:rsidRPr="002B5A8E">
        <w:rPr>
          <w:rFonts w:ascii="Calibri" w:hAnsi="Calibri"/>
          <w:b/>
          <w:sz w:val="24"/>
          <w:lang w:val="cs-CZ"/>
        </w:rPr>
        <w:t>.</w:t>
      </w:r>
      <w:r w:rsidR="00987A3A" w:rsidRPr="002B5A8E">
        <w:rPr>
          <w:rFonts w:ascii="Calibri" w:hAnsi="Calibri"/>
          <w:b/>
          <w:sz w:val="24"/>
          <w:lang w:val="cs-CZ"/>
        </w:rPr>
        <w:tab/>
        <w:t>Lešení, jeřábové dráhy</w:t>
      </w:r>
    </w:p>
    <w:p w:rsidR="00987A3A" w:rsidRPr="002B5A8E" w:rsidRDefault="00987A3A" w:rsidP="00987A3A">
      <w:pPr>
        <w:rPr>
          <w:rFonts w:ascii="Calibri" w:hAnsi="Calibri"/>
          <w:lang w:val="cs-CZ"/>
        </w:rPr>
      </w:pPr>
      <w:r w:rsidRPr="002B5A8E">
        <w:rPr>
          <w:rFonts w:ascii="Calibri" w:hAnsi="Calibri"/>
          <w:lang w:val="cs-CZ"/>
        </w:rPr>
        <w:t xml:space="preserve">Lešení těžké i lehké a pracovní plošiny jsou součástí nabídky prací jednotlivých profesí. </w:t>
      </w:r>
    </w:p>
    <w:p w:rsidR="00987A3A" w:rsidRPr="002B5A8E" w:rsidRDefault="00987A3A" w:rsidP="00987A3A">
      <w:pPr>
        <w:rPr>
          <w:rFonts w:ascii="Calibri" w:hAnsi="Calibri"/>
          <w:lang w:val="cs-CZ"/>
        </w:rPr>
      </w:pPr>
      <w:r w:rsidRPr="002B5A8E">
        <w:rPr>
          <w:rFonts w:ascii="Calibri" w:hAnsi="Calibri"/>
          <w:lang w:val="cs-CZ"/>
        </w:rPr>
        <w:t>Případné využití pro více prací bude koordinováno dodavatelem stavby.</w:t>
      </w:r>
    </w:p>
    <w:p w:rsidR="00987A3A" w:rsidRPr="002B5A8E" w:rsidRDefault="00987A3A" w:rsidP="00987A3A">
      <w:pPr>
        <w:rPr>
          <w:rFonts w:ascii="Calibri" w:hAnsi="Calibri"/>
          <w:lang w:val="cs-CZ"/>
        </w:rPr>
      </w:pPr>
      <w:r w:rsidRPr="002B5A8E">
        <w:rPr>
          <w:rFonts w:ascii="Calibri" w:hAnsi="Calibri"/>
          <w:lang w:val="cs-CZ"/>
        </w:rPr>
        <w:t>Bezpečnost a ochrana zdraví při práci se bude řídit technickými normami a platnou vyhláškou.</w:t>
      </w:r>
    </w:p>
    <w:p w:rsidR="00987A3A" w:rsidRPr="002B5A8E" w:rsidRDefault="00987A3A" w:rsidP="00987A3A">
      <w:pPr>
        <w:rPr>
          <w:rFonts w:ascii="Calibri" w:hAnsi="Calibri"/>
          <w:lang w:val="cs-CZ"/>
        </w:rPr>
      </w:pPr>
    </w:p>
    <w:p w:rsidR="00987A3A" w:rsidRPr="002B5A8E" w:rsidRDefault="00987A3A" w:rsidP="00987A3A">
      <w:pPr>
        <w:pStyle w:val="Nadpis3"/>
        <w:keepNext w:val="0"/>
        <w:keepLines w:val="0"/>
        <w:numPr>
          <w:ilvl w:val="0"/>
          <w:numId w:val="0"/>
        </w:numPr>
        <w:rPr>
          <w:rFonts w:ascii="Calibri" w:hAnsi="Calibri"/>
        </w:rPr>
      </w:pPr>
      <w:proofErr w:type="gramStart"/>
      <w:r w:rsidRPr="002B5A8E">
        <w:rPr>
          <w:rFonts w:ascii="Calibri" w:hAnsi="Calibri"/>
        </w:rPr>
        <w:t>B.</w:t>
      </w:r>
      <w:r w:rsidR="008F3920" w:rsidRPr="002B5A8E">
        <w:rPr>
          <w:rFonts w:ascii="Calibri" w:hAnsi="Calibri"/>
        </w:rPr>
        <w:t>3</w:t>
      </w:r>
      <w:r w:rsidR="00AA14A8" w:rsidRPr="002B5A8E">
        <w:rPr>
          <w:rFonts w:ascii="Calibri" w:hAnsi="Calibri"/>
        </w:rPr>
        <w:t>1</w:t>
      </w:r>
      <w:proofErr w:type="gramEnd"/>
      <w:r w:rsidRPr="002B5A8E">
        <w:rPr>
          <w:rFonts w:ascii="Calibri" w:hAnsi="Calibri"/>
        </w:rPr>
        <w:t>.</w:t>
      </w:r>
      <w:r w:rsidRPr="002B5A8E">
        <w:rPr>
          <w:rFonts w:ascii="Calibri" w:hAnsi="Calibri"/>
        </w:rPr>
        <w:tab/>
        <w:t>Pomocné a koordinační práce</w:t>
      </w:r>
    </w:p>
    <w:p w:rsidR="00987A3A" w:rsidRPr="002B5A8E" w:rsidRDefault="00CF3ED5" w:rsidP="00987A3A">
      <w:pPr>
        <w:rPr>
          <w:rFonts w:ascii="Calibri" w:hAnsi="Calibri"/>
          <w:lang w:val="cs-CZ"/>
        </w:rPr>
      </w:pPr>
      <w:r w:rsidRPr="002B5A8E">
        <w:rPr>
          <w:rFonts w:ascii="Calibri" w:hAnsi="Calibri"/>
          <w:lang w:val="cs-CZ"/>
        </w:rPr>
        <w:t xml:space="preserve">Vzhledem k rozsahu stavby </w:t>
      </w:r>
      <w:r w:rsidR="00CD7347">
        <w:rPr>
          <w:rFonts w:ascii="Calibri" w:hAnsi="Calibri"/>
          <w:lang w:val="cs-CZ"/>
        </w:rPr>
        <w:t xml:space="preserve">bude </w:t>
      </w:r>
      <w:r w:rsidR="00CD7347" w:rsidRPr="002B5A8E">
        <w:rPr>
          <w:rFonts w:ascii="Calibri" w:hAnsi="Calibri"/>
          <w:lang w:val="cs-CZ"/>
        </w:rPr>
        <w:t>nutn</w:t>
      </w:r>
      <w:r w:rsidR="00CD7347">
        <w:rPr>
          <w:rFonts w:ascii="Calibri" w:hAnsi="Calibri"/>
          <w:lang w:val="cs-CZ"/>
        </w:rPr>
        <w:t xml:space="preserve">á </w:t>
      </w:r>
      <w:r w:rsidRPr="002B5A8E">
        <w:rPr>
          <w:rFonts w:ascii="Calibri" w:hAnsi="Calibri"/>
          <w:lang w:val="cs-CZ"/>
        </w:rPr>
        <w:t xml:space="preserve">koordinace </w:t>
      </w:r>
      <w:r w:rsidR="00CD7347">
        <w:rPr>
          <w:rFonts w:ascii="Calibri" w:hAnsi="Calibri"/>
          <w:lang w:val="cs-CZ"/>
        </w:rPr>
        <w:t>všech profesí a jednotlivých objektů</w:t>
      </w:r>
      <w:r w:rsidRPr="002B5A8E">
        <w:rPr>
          <w:rFonts w:ascii="Calibri" w:hAnsi="Calibri"/>
          <w:lang w:val="cs-CZ"/>
        </w:rPr>
        <w:t>.</w:t>
      </w:r>
    </w:p>
    <w:p w:rsidR="00DF7CE0" w:rsidRPr="002B5A8E" w:rsidRDefault="00DF7CE0" w:rsidP="00987A3A">
      <w:pPr>
        <w:rPr>
          <w:rFonts w:ascii="Calibri" w:hAnsi="Calibri"/>
          <w:lang w:val="cs-CZ"/>
        </w:rPr>
      </w:pPr>
    </w:p>
    <w:p w:rsidR="00751843" w:rsidRPr="00751843" w:rsidRDefault="00751843" w:rsidP="00751843">
      <w:pPr>
        <w:rPr>
          <w:rFonts w:ascii="Calibri" w:hAnsi="Calibri"/>
          <w:lang w:val="cs-CZ"/>
        </w:rPr>
      </w:pPr>
      <w:r w:rsidRPr="00751843">
        <w:rPr>
          <w:rFonts w:ascii="Calibri" w:hAnsi="Calibri"/>
          <w:lang w:val="cs-CZ"/>
        </w:rPr>
        <w:t xml:space="preserve">Při stavbě budou dodržena ustanovení Zákona č. 50/1976 Sb. ve znění pozdějších změn a doplnění </w:t>
      </w:r>
      <w:proofErr w:type="gramStart"/>
      <w:r w:rsidRPr="00751843">
        <w:rPr>
          <w:rFonts w:ascii="Calibri" w:hAnsi="Calibri"/>
          <w:lang w:val="cs-CZ"/>
        </w:rPr>
        <w:t>zákona  a dále</w:t>
      </w:r>
      <w:proofErr w:type="gramEnd"/>
      <w:r w:rsidRPr="00751843">
        <w:rPr>
          <w:rFonts w:ascii="Calibri" w:hAnsi="Calibri"/>
          <w:lang w:val="cs-CZ"/>
        </w:rPr>
        <w:t xml:space="preserve"> vyhlášky č. 132/1998 Sb. kterou se provádějí některá ustanovení stavebního zákona, zejména pak část druhá - stavební řád;    č. 137/1998 Sb. o obecných technických požadavcích na výstavbu, ve znění </w:t>
      </w:r>
      <w:proofErr w:type="gramStart"/>
      <w:r w:rsidRPr="00751843">
        <w:rPr>
          <w:rFonts w:ascii="Calibri" w:hAnsi="Calibri"/>
          <w:lang w:val="cs-CZ"/>
        </w:rPr>
        <w:t>zákona  č.</w:t>
      </w:r>
      <w:proofErr w:type="gramEnd"/>
      <w:r w:rsidRPr="00751843">
        <w:rPr>
          <w:rFonts w:ascii="Calibri" w:hAnsi="Calibri"/>
          <w:lang w:val="cs-CZ"/>
        </w:rPr>
        <w:t xml:space="preserve"> 83/1998 Sb.; č. 174/1994 Sb. kterou se stanoví obecné technické požadavky zabezpečující užívání staveb osobami s omezenou schopností pohybu  a </w:t>
      </w:r>
      <w:proofErr w:type="gramStart"/>
      <w:r w:rsidRPr="00751843">
        <w:rPr>
          <w:rFonts w:ascii="Calibri" w:hAnsi="Calibri"/>
          <w:lang w:val="cs-CZ"/>
        </w:rPr>
        <w:t>orientace  a příslušné</w:t>
      </w:r>
      <w:proofErr w:type="gramEnd"/>
      <w:r w:rsidRPr="00751843">
        <w:rPr>
          <w:rFonts w:ascii="Calibri" w:hAnsi="Calibri"/>
          <w:lang w:val="cs-CZ"/>
        </w:rPr>
        <w:t xml:space="preserve"> technické normy.</w:t>
      </w:r>
    </w:p>
    <w:p w:rsidR="00751843" w:rsidRPr="00751843" w:rsidRDefault="00751843" w:rsidP="00751843">
      <w:pPr>
        <w:rPr>
          <w:rFonts w:ascii="Calibri" w:hAnsi="Calibri"/>
          <w:lang w:val="cs-CZ"/>
        </w:rPr>
      </w:pPr>
    </w:p>
    <w:p w:rsidR="00751843" w:rsidRPr="00751843" w:rsidRDefault="00751843" w:rsidP="00751843">
      <w:pPr>
        <w:rPr>
          <w:rFonts w:ascii="Calibri" w:hAnsi="Calibri"/>
          <w:lang w:val="cs-CZ"/>
        </w:rPr>
      </w:pPr>
      <w:r w:rsidRPr="00751843">
        <w:rPr>
          <w:rFonts w:ascii="Calibri" w:hAnsi="Calibri"/>
          <w:lang w:val="cs-CZ"/>
        </w:rPr>
        <w:t>Zejména:</w:t>
      </w:r>
    </w:p>
    <w:p w:rsidR="00751843" w:rsidRPr="00751843" w:rsidRDefault="00751843" w:rsidP="00751843">
      <w:pPr>
        <w:rPr>
          <w:rFonts w:ascii="Calibri" w:hAnsi="Calibri"/>
          <w:lang w:val="cs-CZ"/>
        </w:rPr>
      </w:pPr>
      <w:r w:rsidRPr="00751843">
        <w:rPr>
          <w:rFonts w:ascii="Calibri" w:hAnsi="Calibri"/>
          <w:lang w:val="cs-CZ"/>
        </w:rPr>
        <w:t>ČSN 732310 Provádění zděných konstrukcí</w:t>
      </w:r>
    </w:p>
    <w:p w:rsidR="00751843" w:rsidRPr="00751843" w:rsidRDefault="00751843" w:rsidP="00751843">
      <w:pPr>
        <w:rPr>
          <w:rFonts w:ascii="Calibri" w:hAnsi="Calibri"/>
          <w:lang w:val="cs-CZ"/>
        </w:rPr>
      </w:pPr>
      <w:r w:rsidRPr="00751843">
        <w:rPr>
          <w:rFonts w:ascii="Calibri" w:hAnsi="Calibri"/>
          <w:lang w:val="cs-CZ"/>
        </w:rPr>
        <w:t>ČSN 733050 Zemní práce</w:t>
      </w:r>
    </w:p>
    <w:p w:rsidR="00751843" w:rsidRPr="00751843" w:rsidRDefault="00751843" w:rsidP="00751843">
      <w:pPr>
        <w:rPr>
          <w:rFonts w:ascii="Calibri" w:hAnsi="Calibri"/>
          <w:lang w:val="cs-CZ"/>
        </w:rPr>
      </w:pPr>
      <w:r w:rsidRPr="00751843">
        <w:rPr>
          <w:rFonts w:ascii="Calibri" w:hAnsi="Calibri"/>
          <w:lang w:val="cs-CZ"/>
        </w:rPr>
        <w:t>ČSN 734201 Navrhování komínů a kouřovodů</w:t>
      </w:r>
    </w:p>
    <w:p w:rsidR="00751843" w:rsidRPr="00751843" w:rsidRDefault="00751843" w:rsidP="00751843">
      <w:pPr>
        <w:rPr>
          <w:rFonts w:ascii="Calibri" w:hAnsi="Calibri"/>
          <w:lang w:val="cs-CZ"/>
        </w:rPr>
      </w:pPr>
      <w:r w:rsidRPr="00751843">
        <w:rPr>
          <w:rFonts w:ascii="Calibri" w:hAnsi="Calibri"/>
          <w:lang w:val="cs-CZ"/>
        </w:rPr>
        <w:t>ČSN 734301 Obytné budovy</w:t>
      </w:r>
    </w:p>
    <w:p w:rsidR="00751843" w:rsidRPr="00751843" w:rsidRDefault="00751843" w:rsidP="00751843">
      <w:pPr>
        <w:rPr>
          <w:rFonts w:ascii="Calibri" w:hAnsi="Calibri"/>
          <w:lang w:val="cs-CZ"/>
        </w:rPr>
      </w:pPr>
      <w:r w:rsidRPr="00751843">
        <w:rPr>
          <w:rFonts w:ascii="Calibri" w:hAnsi="Calibri"/>
          <w:lang w:val="cs-CZ"/>
        </w:rPr>
        <w:t xml:space="preserve">ČSN 332130 El. </w:t>
      </w:r>
      <w:proofErr w:type="gramStart"/>
      <w:r w:rsidRPr="00751843">
        <w:rPr>
          <w:rFonts w:ascii="Calibri" w:hAnsi="Calibri"/>
          <w:lang w:val="cs-CZ"/>
        </w:rPr>
        <w:t>předpisy</w:t>
      </w:r>
      <w:proofErr w:type="gramEnd"/>
      <w:r w:rsidRPr="00751843">
        <w:rPr>
          <w:rFonts w:ascii="Calibri" w:hAnsi="Calibri"/>
          <w:lang w:val="cs-CZ"/>
        </w:rPr>
        <w:t>, vnitřní el. rozvody</w:t>
      </w:r>
    </w:p>
    <w:p w:rsidR="00751843" w:rsidRPr="00751843" w:rsidRDefault="00751843" w:rsidP="00751843">
      <w:pPr>
        <w:rPr>
          <w:rFonts w:ascii="Calibri" w:hAnsi="Calibri"/>
          <w:lang w:val="cs-CZ"/>
        </w:rPr>
      </w:pPr>
      <w:r w:rsidRPr="00751843">
        <w:rPr>
          <w:rFonts w:ascii="Calibri" w:hAnsi="Calibri"/>
          <w:lang w:val="cs-CZ"/>
        </w:rPr>
        <w:t>ČSN 736660 Vnitřní vodovody</w:t>
      </w:r>
    </w:p>
    <w:p w:rsidR="00751843" w:rsidRPr="00751843" w:rsidRDefault="00751843" w:rsidP="00751843">
      <w:pPr>
        <w:rPr>
          <w:rFonts w:ascii="Calibri" w:hAnsi="Calibri"/>
          <w:lang w:val="cs-CZ"/>
        </w:rPr>
      </w:pPr>
      <w:r w:rsidRPr="00751843">
        <w:rPr>
          <w:rFonts w:ascii="Calibri" w:hAnsi="Calibri"/>
          <w:lang w:val="cs-CZ"/>
        </w:rPr>
        <w:t>ČSN 733300 Pokrývačské práce stavební</w:t>
      </w:r>
    </w:p>
    <w:p w:rsidR="00751843" w:rsidRPr="00751843" w:rsidRDefault="00751843" w:rsidP="00751843">
      <w:pPr>
        <w:rPr>
          <w:rFonts w:ascii="Calibri" w:hAnsi="Calibri"/>
          <w:lang w:val="cs-CZ"/>
        </w:rPr>
      </w:pPr>
      <w:r w:rsidRPr="00751843">
        <w:rPr>
          <w:rFonts w:ascii="Calibri" w:hAnsi="Calibri"/>
          <w:lang w:val="cs-CZ"/>
        </w:rPr>
        <w:t>ČSN 736701 Stokové sítě a kanalizační přípojky</w:t>
      </w:r>
    </w:p>
    <w:p w:rsidR="00751843" w:rsidRPr="00751843" w:rsidRDefault="00751843" w:rsidP="00751843">
      <w:pPr>
        <w:rPr>
          <w:rFonts w:ascii="Calibri" w:hAnsi="Calibri"/>
          <w:lang w:val="cs-CZ"/>
        </w:rPr>
      </w:pPr>
      <w:r w:rsidRPr="00751843">
        <w:rPr>
          <w:rFonts w:ascii="Calibri" w:hAnsi="Calibri"/>
          <w:lang w:val="cs-CZ"/>
        </w:rPr>
        <w:lastRenderedPageBreak/>
        <w:t>ČSN 755401 Navrhování vodovodního potrubí</w:t>
      </w:r>
    </w:p>
    <w:p w:rsidR="00751843" w:rsidRPr="00751843" w:rsidRDefault="00751843" w:rsidP="00751843">
      <w:pPr>
        <w:rPr>
          <w:rFonts w:ascii="Calibri" w:hAnsi="Calibri"/>
          <w:lang w:val="cs-CZ"/>
        </w:rPr>
      </w:pPr>
      <w:r w:rsidRPr="00751843">
        <w:rPr>
          <w:rFonts w:ascii="Calibri" w:hAnsi="Calibri"/>
          <w:lang w:val="cs-CZ"/>
        </w:rPr>
        <w:t>ČSN 755402 Výstavba vodovodního potrubí</w:t>
      </w:r>
    </w:p>
    <w:p w:rsidR="00751843" w:rsidRPr="00751843" w:rsidRDefault="00751843" w:rsidP="00751843">
      <w:pPr>
        <w:rPr>
          <w:rFonts w:ascii="Calibri" w:hAnsi="Calibri"/>
          <w:lang w:val="cs-CZ"/>
        </w:rPr>
      </w:pPr>
      <w:r w:rsidRPr="00751843">
        <w:rPr>
          <w:rFonts w:ascii="Calibri" w:hAnsi="Calibri"/>
          <w:lang w:val="cs-CZ"/>
        </w:rPr>
        <w:t>ČSN 755411 Vodovodní přípojky</w:t>
      </w:r>
    </w:p>
    <w:p w:rsidR="00751843" w:rsidRPr="00751843" w:rsidRDefault="00751843" w:rsidP="00751843">
      <w:pPr>
        <w:rPr>
          <w:rFonts w:ascii="Calibri" w:hAnsi="Calibri"/>
          <w:lang w:val="cs-CZ"/>
        </w:rPr>
      </w:pPr>
      <w:r w:rsidRPr="00751843">
        <w:rPr>
          <w:rFonts w:ascii="Calibri" w:hAnsi="Calibri"/>
          <w:lang w:val="cs-CZ"/>
        </w:rPr>
        <w:t>ČSN 333320 Elektrické přípojky</w:t>
      </w:r>
    </w:p>
    <w:p w:rsidR="00751843" w:rsidRPr="00751843" w:rsidRDefault="00751843" w:rsidP="00751843">
      <w:pPr>
        <w:rPr>
          <w:rFonts w:ascii="Calibri" w:hAnsi="Calibri"/>
          <w:lang w:val="cs-CZ"/>
        </w:rPr>
      </w:pPr>
      <w:r w:rsidRPr="00751843">
        <w:rPr>
          <w:rFonts w:ascii="Calibri" w:hAnsi="Calibri"/>
          <w:lang w:val="cs-CZ"/>
        </w:rPr>
        <w:t>ČSN 736760 Vnitřní kanalizace</w:t>
      </w:r>
    </w:p>
    <w:p w:rsidR="00751843" w:rsidRPr="00751843" w:rsidRDefault="00751843" w:rsidP="00751843">
      <w:pPr>
        <w:rPr>
          <w:rFonts w:ascii="Calibri" w:hAnsi="Calibri"/>
          <w:lang w:val="cs-CZ"/>
        </w:rPr>
      </w:pPr>
      <w:r w:rsidRPr="00751843">
        <w:rPr>
          <w:rFonts w:ascii="Calibri" w:hAnsi="Calibri"/>
          <w:lang w:val="cs-CZ"/>
        </w:rPr>
        <w:t xml:space="preserve">ČSN 732400 Provádění a kontrola bet. </w:t>
      </w:r>
      <w:proofErr w:type="spellStart"/>
      <w:r w:rsidRPr="00751843">
        <w:rPr>
          <w:rFonts w:ascii="Calibri" w:hAnsi="Calibri"/>
          <w:lang w:val="cs-CZ"/>
        </w:rPr>
        <w:t>kcí</w:t>
      </w:r>
      <w:proofErr w:type="spellEnd"/>
      <w:r w:rsidRPr="00751843">
        <w:rPr>
          <w:rFonts w:ascii="Calibri" w:hAnsi="Calibri"/>
          <w:lang w:val="cs-CZ"/>
        </w:rPr>
        <w:t>.</w:t>
      </w:r>
    </w:p>
    <w:p w:rsidR="00751843" w:rsidRPr="00751843" w:rsidRDefault="00751843" w:rsidP="00751843">
      <w:pPr>
        <w:rPr>
          <w:rFonts w:ascii="Calibri" w:hAnsi="Calibri"/>
          <w:lang w:val="cs-CZ"/>
        </w:rPr>
      </w:pPr>
      <w:r w:rsidRPr="00751843">
        <w:rPr>
          <w:rFonts w:ascii="Calibri" w:hAnsi="Calibri"/>
          <w:lang w:val="cs-CZ"/>
        </w:rPr>
        <w:t xml:space="preserve">ČSN 732810 Provádění </w:t>
      </w:r>
      <w:proofErr w:type="spellStart"/>
      <w:r w:rsidRPr="00751843">
        <w:rPr>
          <w:rFonts w:ascii="Calibri" w:hAnsi="Calibri"/>
          <w:lang w:val="cs-CZ"/>
        </w:rPr>
        <w:t>dř</w:t>
      </w:r>
      <w:proofErr w:type="spellEnd"/>
      <w:r w:rsidRPr="00751843">
        <w:rPr>
          <w:rFonts w:ascii="Calibri" w:hAnsi="Calibri"/>
          <w:lang w:val="cs-CZ"/>
        </w:rPr>
        <w:t xml:space="preserve">. </w:t>
      </w:r>
      <w:proofErr w:type="spellStart"/>
      <w:r w:rsidRPr="00751843">
        <w:rPr>
          <w:rFonts w:ascii="Calibri" w:hAnsi="Calibri"/>
          <w:lang w:val="cs-CZ"/>
        </w:rPr>
        <w:t>kcí</w:t>
      </w:r>
      <w:proofErr w:type="spellEnd"/>
      <w:r w:rsidRPr="00751843">
        <w:rPr>
          <w:rFonts w:ascii="Calibri" w:hAnsi="Calibri"/>
          <w:lang w:val="cs-CZ"/>
        </w:rPr>
        <w:t>.</w:t>
      </w:r>
    </w:p>
    <w:p w:rsidR="00751843" w:rsidRPr="00751843" w:rsidRDefault="00751843" w:rsidP="00751843">
      <w:pPr>
        <w:rPr>
          <w:rFonts w:ascii="Calibri" w:hAnsi="Calibri"/>
          <w:lang w:val="cs-CZ"/>
        </w:rPr>
      </w:pPr>
      <w:r w:rsidRPr="00751843">
        <w:rPr>
          <w:rFonts w:ascii="Calibri" w:hAnsi="Calibri"/>
          <w:lang w:val="cs-CZ"/>
        </w:rPr>
        <w:t>ČSN 734130 Schodiště a šikmé rampy</w:t>
      </w:r>
    </w:p>
    <w:p w:rsidR="00751843" w:rsidRPr="00751843" w:rsidRDefault="00751843" w:rsidP="00751843">
      <w:pPr>
        <w:rPr>
          <w:rFonts w:ascii="Calibri" w:hAnsi="Calibri"/>
          <w:lang w:val="cs-CZ"/>
        </w:rPr>
      </w:pPr>
      <w:r w:rsidRPr="00751843">
        <w:rPr>
          <w:rFonts w:ascii="Calibri" w:hAnsi="Calibri"/>
          <w:lang w:val="cs-CZ"/>
        </w:rPr>
        <w:t>ČSN 734210 Provádění komínů a kouřovodů a připojování spotřebičů paliv</w:t>
      </w:r>
    </w:p>
    <w:p w:rsidR="00751843" w:rsidRPr="00751843" w:rsidRDefault="00751843" w:rsidP="00751843">
      <w:pPr>
        <w:rPr>
          <w:rFonts w:ascii="Calibri" w:hAnsi="Calibri"/>
          <w:lang w:val="cs-CZ"/>
        </w:rPr>
      </w:pPr>
      <w:r w:rsidRPr="00751843">
        <w:rPr>
          <w:rFonts w:ascii="Calibri" w:hAnsi="Calibri"/>
          <w:lang w:val="cs-CZ"/>
        </w:rPr>
        <w:t xml:space="preserve">ČSN 732601 Provádění ocelových </w:t>
      </w:r>
      <w:proofErr w:type="spellStart"/>
      <w:r w:rsidRPr="00751843">
        <w:rPr>
          <w:rFonts w:ascii="Calibri" w:hAnsi="Calibri"/>
          <w:lang w:val="cs-CZ"/>
        </w:rPr>
        <w:t>kcí</w:t>
      </w:r>
      <w:proofErr w:type="spellEnd"/>
      <w:r w:rsidRPr="00751843">
        <w:rPr>
          <w:rFonts w:ascii="Calibri" w:hAnsi="Calibri"/>
          <w:lang w:val="cs-CZ"/>
        </w:rPr>
        <w:t>.</w:t>
      </w:r>
    </w:p>
    <w:p w:rsidR="00751843" w:rsidRPr="00751843" w:rsidRDefault="00751843" w:rsidP="00751843">
      <w:pPr>
        <w:rPr>
          <w:rFonts w:ascii="Calibri" w:hAnsi="Calibri"/>
          <w:lang w:val="cs-CZ"/>
        </w:rPr>
      </w:pPr>
    </w:p>
    <w:p w:rsidR="00751843" w:rsidRPr="00751843" w:rsidRDefault="00751843" w:rsidP="00751843">
      <w:pPr>
        <w:rPr>
          <w:rFonts w:ascii="Calibri" w:hAnsi="Calibri"/>
          <w:lang w:val="cs-CZ"/>
        </w:rPr>
      </w:pPr>
      <w:r w:rsidRPr="00751843">
        <w:rPr>
          <w:rFonts w:ascii="Calibri" w:hAnsi="Calibri"/>
          <w:lang w:val="cs-CZ"/>
        </w:rPr>
        <w:t xml:space="preserve">Při provádění stavby je nutno dodržovat předpisy týkající se bezpečnosti práce a </w:t>
      </w:r>
      <w:proofErr w:type="gramStart"/>
      <w:r w:rsidRPr="00751843">
        <w:rPr>
          <w:rFonts w:ascii="Calibri" w:hAnsi="Calibri"/>
          <w:lang w:val="cs-CZ"/>
        </w:rPr>
        <w:t>technických  zařízení</w:t>
      </w:r>
      <w:proofErr w:type="gramEnd"/>
      <w:r w:rsidRPr="00751843">
        <w:rPr>
          <w:rFonts w:ascii="Calibri" w:hAnsi="Calibri"/>
          <w:lang w:val="cs-CZ"/>
        </w:rPr>
        <w:t>, zejména vyhlášku č. 324/1990 Sb. O bezpečnosti práce a technických zařízeních při stavebních pracích, a dbát o ochranu zdraví osob na staveništi.</w:t>
      </w:r>
    </w:p>
    <w:p w:rsidR="00E03A59" w:rsidRDefault="00E03A59" w:rsidP="00987A3A">
      <w:pPr>
        <w:rPr>
          <w:rFonts w:ascii="Calibri" w:hAnsi="Calibri"/>
          <w:lang w:val="cs-CZ"/>
        </w:rPr>
      </w:pPr>
    </w:p>
    <w:p w:rsidR="00E03A59" w:rsidRPr="002B5A8E" w:rsidRDefault="00E03A59" w:rsidP="00987A3A">
      <w:pPr>
        <w:rPr>
          <w:rFonts w:ascii="Calibri" w:hAnsi="Calibri"/>
          <w:lang w:val="cs-CZ"/>
        </w:rPr>
      </w:pPr>
    </w:p>
    <w:p w:rsidR="00552DDD" w:rsidRDefault="00552DDD" w:rsidP="00987A3A">
      <w:pPr>
        <w:rPr>
          <w:rFonts w:ascii="Calibri" w:hAnsi="Calibri"/>
          <w:lang w:val="cs-CZ"/>
        </w:rPr>
      </w:pPr>
    </w:p>
    <w:p w:rsidR="00CD7347" w:rsidRDefault="00CD7347" w:rsidP="00987A3A">
      <w:pPr>
        <w:rPr>
          <w:rFonts w:ascii="Calibri" w:hAnsi="Calibri"/>
          <w:lang w:val="cs-CZ"/>
        </w:rPr>
      </w:pPr>
    </w:p>
    <w:p w:rsidR="00CD7347" w:rsidRDefault="00CD7347" w:rsidP="00987A3A">
      <w:pPr>
        <w:rPr>
          <w:rFonts w:ascii="Calibri" w:hAnsi="Calibri"/>
          <w:lang w:val="cs-CZ"/>
        </w:rPr>
      </w:pPr>
    </w:p>
    <w:p w:rsidR="00CD7347" w:rsidRDefault="00CD7347" w:rsidP="00987A3A">
      <w:pPr>
        <w:rPr>
          <w:rFonts w:ascii="Calibri" w:hAnsi="Calibri"/>
          <w:lang w:val="cs-CZ"/>
        </w:rPr>
      </w:pPr>
    </w:p>
    <w:p w:rsidR="00CD7347" w:rsidRDefault="00CD7347" w:rsidP="00987A3A">
      <w:pPr>
        <w:rPr>
          <w:rFonts w:ascii="Calibri" w:hAnsi="Calibri"/>
          <w:lang w:val="cs-CZ"/>
        </w:rPr>
      </w:pPr>
    </w:p>
    <w:p w:rsidR="00CD7347" w:rsidRDefault="00CD7347" w:rsidP="00987A3A">
      <w:pPr>
        <w:rPr>
          <w:rFonts w:ascii="Calibri" w:hAnsi="Calibri"/>
          <w:lang w:val="cs-CZ"/>
        </w:rPr>
      </w:pPr>
    </w:p>
    <w:p w:rsidR="00CD7347" w:rsidRDefault="00CD7347" w:rsidP="00987A3A">
      <w:pPr>
        <w:rPr>
          <w:rFonts w:ascii="Calibri" w:hAnsi="Calibri"/>
          <w:lang w:val="cs-CZ"/>
        </w:rPr>
      </w:pPr>
    </w:p>
    <w:p w:rsidR="00CD7347" w:rsidRDefault="00CD7347" w:rsidP="00987A3A">
      <w:pPr>
        <w:rPr>
          <w:rFonts w:ascii="Calibri" w:hAnsi="Calibri"/>
          <w:lang w:val="cs-CZ"/>
        </w:rPr>
      </w:pPr>
    </w:p>
    <w:p w:rsidR="00CD7347" w:rsidRDefault="00CD7347" w:rsidP="00987A3A">
      <w:pPr>
        <w:rPr>
          <w:rFonts w:ascii="Calibri" w:hAnsi="Calibri"/>
          <w:lang w:val="cs-CZ"/>
        </w:rPr>
      </w:pPr>
    </w:p>
    <w:p w:rsidR="00CD7347" w:rsidRDefault="00CD7347" w:rsidP="00987A3A">
      <w:pPr>
        <w:rPr>
          <w:rFonts w:ascii="Calibri" w:hAnsi="Calibri"/>
          <w:lang w:val="cs-CZ"/>
        </w:rPr>
      </w:pPr>
    </w:p>
    <w:p w:rsidR="00CD7347" w:rsidRDefault="00CD7347" w:rsidP="00987A3A">
      <w:pPr>
        <w:rPr>
          <w:rFonts w:ascii="Calibri" w:hAnsi="Calibri"/>
          <w:lang w:val="cs-CZ"/>
        </w:rPr>
      </w:pPr>
    </w:p>
    <w:p w:rsidR="00CD7347" w:rsidRDefault="00CD7347" w:rsidP="00987A3A">
      <w:pPr>
        <w:rPr>
          <w:rFonts w:ascii="Calibri" w:hAnsi="Calibri"/>
          <w:lang w:val="cs-CZ"/>
        </w:rPr>
      </w:pPr>
    </w:p>
    <w:p w:rsidR="00CD7347" w:rsidRDefault="00CD7347" w:rsidP="00987A3A">
      <w:pPr>
        <w:rPr>
          <w:rFonts w:ascii="Calibri" w:hAnsi="Calibri"/>
          <w:lang w:val="cs-CZ"/>
        </w:rPr>
      </w:pPr>
    </w:p>
    <w:p w:rsidR="00CD7347" w:rsidRDefault="00CD7347" w:rsidP="00987A3A">
      <w:pPr>
        <w:rPr>
          <w:rFonts w:ascii="Calibri" w:hAnsi="Calibri"/>
          <w:lang w:val="cs-CZ"/>
        </w:rPr>
      </w:pPr>
    </w:p>
    <w:p w:rsidR="00CD7347" w:rsidRDefault="00CD7347" w:rsidP="00987A3A">
      <w:pPr>
        <w:rPr>
          <w:rFonts w:ascii="Calibri" w:hAnsi="Calibri"/>
          <w:lang w:val="cs-CZ"/>
        </w:rPr>
      </w:pPr>
    </w:p>
    <w:p w:rsidR="00CD7347" w:rsidRDefault="00CD7347" w:rsidP="00987A3A">
      <w:pPr>
        <w:rPr>
          <w:rFonts w:ascii="Calibri" w:hAnsi="Calibri"/>
          <w:lang w:val="cs-CZ"/>
        </w:rPr>
      </w:pPr>
    </w:p>
    <w:p w:rsidR="00CD7347" w:rsidRDefault="00CD7347" w:rsidP="00987A3A">
      <w:pPr>
        <w:rPr>
          <w:rFonts w:ascii="Calibri" w:hAnsi="Calibri"/>
          <w:lang w:val="cs-CZ"/>
        </w:rPr>
      </w:pPr>
    </w:p>
    <w:p w:rsidR="00CD7347" w:rsidRDefault="00CD7347" w:rsidP="00987A3A">
      <w:pPr>
        <w:rPr>
          <w:rFonts w:ascii="Calibri" w:hAnsi="Calibri"/>
          <w:lang w:val="cs-CZ"/>
        </w:rPr>
      </w:pPr>
    </w:p>
    <w:p w:rsidR="00CD7347" w:rsidRDefault="00CD7347" w:rsidP="00987A3A">
      <w:pPr>
        <w:rPr>
          <w:rFonts w:ascii="Calibri" w:hAnsi="Calibri"/>
          <w:lang w:val="cs-CZ"/>
        </w:rPr>
      </w:pPr>
    </w:p>
    <w:p w:rsidR="00CD7347" w:rsidRDefault="00CD7347" w:rsidP="00987A3A">
      <w:pPr>
        <w:rPr>
          <w:rFonts w:ascii="Calibri" w:hAnsi="Calibri"/>
          <w:lang w:val="cs-CZ"/>
        </w:rPr>
      </w:pPr>
    </w:p>
    <w:p w:rsidR="00CD7347" w:rsidRDefault="00CD7347" w:rsidP="00987A3A">
      <w:pPr>
        <w:rPr>
          <w:rFonts w:ascii="Calibri" w:hAnsi="Calibri"/>
          <w:lang w:val="cs-CZ"/>
        </w:rPr>
      </w:pPr>
    </w:p>
    <w:p w:rsidR="00CD7347" w:rsidRDefault="00CD7347" w:rsidP="00987A3A">
      <w:pPr>
        <w:rPr>
          <w:rFonts w:ascii="Calibri" w:hAnsi="Calibri"/>
          <w:lang w:val="cs-CZ"/>
        </w:rPr>
      </w:pPr>
    </w:p>
    <w:p w:rsidR="00CD7347" w:rsidRDefault="00CD7347" w:rsidP="00987A3A">
      <w:pPr>
        <w:rPr>
          <w:rFonts w:ascii="Calibri" w:hAnsi="Calibri"/>
          <w:lang w:val="cs-CZ"/>
        </w:rPr>
      </w:pPr>
    </w:p>
    <w:p w:rsidR="00CD7347" w:rsidRDefault="00CD7347" w:rsidP="00987A3A">
      <w:pPr>
        <w:rPr>
          <w:rFonts w:ascii="Calibri" w:hAnsi="Calibri"/>
          <w:lang w:val="cs-CZ"/>
        </w:rPr>
      </w:pPr>
    </w:p>
    <w:p w:rsidR="00CD7347" w:rsidRDefault="00CD7347" w:rsidP="00987A3A">
      <w:pPr>
        <w:rPr>
          <w:rFonts w:ascii="Calibri" w:hAnsi="Calibri"/>
          <w:lang w:val="cs-CZ"/>
        </w:rPr>
      </w:pPr>
    </w:p>
    <w:p w:rsidR="00CD7347" w:rsidRDefault="00CD7347" w:rsidP="00987A3A">
      <w:pPr>
        <w:rPr>
          <w:rFonts w:ascii="Calibri" w:hAnsi="Calibri"/>
          <w:lang w:val="cs-CZ"/>
        </w:rPr>
      </w:pPr>
    </w:p>
    <w:p w:rsidR="00CD7347" w:rsidRDefault="00CD7347" w:rsidP="00987A3A">
      <w:pPr>
        <w:rPr>
          <w:rFonts w:ascii="Calibri" w:hAnsi="Calibri"/>
          <w:lang w:val="cs-CZ"/>
        </w:rPr>
      </w:pPr>
    </w:p>
    <w:p w:rsidR="00CD7347" w:rsidRDefault="00CD7347" w:rsidP="00987A3A">
      <w:pPr>
        <w:rPr>
          <w:rFonts w:ascii="Calibri" w:hAnsi="Calibri"/>
          <w:lang w:val="cs-CZ"/>
        </w:rPr>
      </w:pPr>
    </w:p>
    <w:p w:rsidR="00CD7347" w:rsidRDefault="00CD7347" w:rsidP="00987A3A">
      <w:pPr>
        <w:rPr>
          <w:rFonts w:ascii="Calibri" w:hAnsi="Calibri"/>
          <w:lang w:val="cs-CZ"/>
        </w:rPr>
      </w:pPr>
    </w:p>
    <w:p w:rsidR="00CD7347" w:rsidRDefault="00CD7347" w:rsidP="00987A3A">
      <w:pPr>
        <w:rPr>
          <w:rFonts w:ascii="Calibri" w:hAnsi="Calibri"/>
          <w:lang w:val="cs-CZ"/>
        </w:rPr>
      </w:pPr>
    </w:p>
    <w:p w:rsidR="00CD7347" w:rsidRDefault="00CD7347" w:rsidP="00987A3A">
      <w:pPr>
        <w:rPr>
          <w:rFonts w:ascii="Calibri" w:hAnsi="Calibri"/>
          <w:lang w:val="cs-CZ"/>
        </w:rPr>
      </w:pPr>
    </w:p>
    <w:p w:rsidR="00CD7347" w:rsidRDefault="00CD7347" w:rsidP="00987A3A">
      <w:pPr>
        <w:rPr>
          <w:rFonts w:ascii="Calibri" w:hAnsi="Calibri"/>
          <w:lang w:val="cs-CZ"/>
        </w:rPr>
      </w:pPr>
    </w:p>
    <w:p w:rsidR="00CD7347" w:rsidRDefault="00CD7347" w:rsidP="00987A3A">
      <w:pPr>
        <w:rPr>
          <w:rFonts w:ascii="Calibri" w:hAnsi="Calibri"/>
          <w:lang w:val="cs-CZ"/>
        </w:rPr>
      </w:pPr>
    </w:p>
    <w:p w:rsidR="00CD7347" w:rsidRDefault="00CD7347" w:rsidP="00987A3A">
      <w:pPr>
        <w:rPr>
          <w:rFonts w:ascii="Calibri" w:hAnsi="Calibri"/>
          <w:lang w:val="cs-CZ"/>
        </w:rPr>
      </w:pPr>
    </w:p>
    <w:p w:rsidR="00CD7347" w:rsidRDefault="00CD7347" w:rsidP="00987A3A">
      <w:pPr>
        <w:rPr>
          <w:rFonts w:ascii="Calibri" w:hAnsi="Calibri"/>
          <w:lang w:val="cs-CZ"/>
        </w:rPr>
      </w:pPr>
    </w:p>
    <w:p w:rsidR="00CD7347" w:rsidRDefault="00CD7347" w:rsidP="00987A3A">
      <w:pPr>
        <w:rPr>
          <w:rFonts w:ascii="Calibri" w:hAnsi="Calibri"/>
          <w:lang w:val="cs-CZ"/>
        </w:rPr>
      </w:pPr>
    </w:p>
    <w:p w:rsidR="00CD7347" w:rsidRDefault="00CD7347" w:rsidP="00987A3A">
      <w:pPr>
        <w:rPr>
          <w:rFonts w:ascii="Calibri" w:hAnsi="Calibri"/>
          <w:lang w:val="cs-CZ"/>
        </w:rPr>
      </w:pPr>
    </w:p>
    <w:p w:rsidR="00CD7347" w:rsidRDefault="00CD7347" w:rsidP="00987A3A">
      <w:pPr>
        <w:rPr>
          <w:rFonts w:ascii="Calibri" w:hAnsi="Calibri"/>
          <w:lang w:val="cs-CZ"/>
        </w:rPr>
      </w:pPr>
    </w:p>
    <w:p w:rsidR="00CD7347" w:rsidRDefault="00CD7347" w:rsidP="00987A3A">
      <w:pPr>
        <w:rPr>
          <w:rFonts w:ascii="Calibri" w:hAnsi="Calibri"/>
          <w:lang w:val="cs-CZ"/>
        </w:rPr>
      </w:pPr>
    </w:p>
    <w:p w:rsidR="00D542DE" w:rsidRDefault="00D542DE" w:rsidP="00987A3A">
      <w:pPr>
        <w:rPr>
          <w:rFonts w:ascii="Calibri" w:hAnsi="Calibri"/>
          <w:lang w:val="cs-CZ"/>
        </w:rPr>
      </w:pPr>
    </w:p>
    <w:p w:rsidR="00D542DE" w:rsidRDefault="00D542DE" w:rsidP="00987A3A">
      <w:pPr>
        <w:rPr>
          <w:rFonts w:ascii="Calibri" w:hAnsi="Calibri"/>
          <w:lang w:val="cs-CZ"/>
        </w:rPr>
      </w:pPr>
    </w:p>
    <w:p w:rsidR="00D542DE" w:rsidRDefault="00D542DE" w:rsidP="00987A3A">
      <w:pPr>
        <w:rPr>
          <w:rFonts w:ascii="Calibri" w:hAnsi="Calibri"/>
          <w:lang w:val="cs-CZ"/>
        </w:rPr>
      </w:pPr>
    </w:p>
    <w:p w:rsidR="00987A3A" w:rsidRPr="002B5A8E" w:rsidRDefault="00987A3A" w:rsidP="00987A3A">
      <w:pPr>
        <w:pStyle w:val="Nadpissikk2"/>
        <w:tabs>
          <w:tab w:val="clear" w:pos="144"/>
        </w:tabs>
        <w:rPr>
          <w:rFonts w:ascii="Calibri" w:hAnsi="Calibri"/>
        </w:rPr>
      </w:pPr>
      <w:r w:rsidRPr="002B5A8E">
        <w:rPr>
          <w:rFonts w:ascii="Calibri" w:hAnsi="Calibri"/>
        </w:rPr>
        <w:lastRenderedPageBreak/>
        <w:t>C.</w:t>
      </w:r>
      <w:r w:rsidRPr="002B5A8E">
        <w:rPr>
          <w:rFonts w:ascii="Calibri" w:hAnsi="Calibri"/>
        </w:rPr>
        <w:tab/>
        <w:t>STANDA</w:t>
      </w:r>
      <w:r w:rsidR="00CD7347">
        <w:rPr>
          <w:rFonts w:ascii="Calibri" w:hAnsi="Calibri"/>
        </w:rPr>
        <w:t xml:space="preserve">RDY, ROZSAH POPISU A VŠEOBECNÁ  </w:t>
      </w:r>
      <w:proofErr w:type="gramStart"/>
      <w:r w:rsidRPr="002B5A8E">
        <w:rPr>
          <w:rFonts w:ascii="Calibri" w:hAnsi="Calibri"/>
        </w:rPr>
        <w:t>USTANOVENÍ :</w:t>
      </w:r>
      <w:proofErr w:type="gramEnd"/>
    </w:p>
    <w:p w:rsidR="00987A3A" w:rsidRPr="002B5A8E" w:rsidRDefault="00987A3A" w:rsidP="00987A3A">
      <w:pPr>
        <w:rPr>
          <w:rFonts w:ascii="Calibri" w:hAnsi="Calibri"/>
          <w:b/>
          <w:lang w:val="cs-CZ"/>
        </w:rPr>
      </w:pPr>
    </w:p>
    <w:p w:rsidR="00987A3A" w:rsidRPr="002B5A8E" w:rsidRDefault="00987A3A" w:rsidP="00987A3A">
      <w:pPr>
        <w:rPr>
          <w:rFonts w:ascii="Calibri" w:hAnsi="Calibri"/>
          <w:b/>
          <w:lang w:val="cs-CZ"/>
        </w:rPr>
      </w:pPr>
      <w:proofErr w:type="gramStart"/>
      <w:r w:rsidRPr="002B5A8E">
        <w:rPr>
          <w:rFonts w:ascii="Calibri" w:hAnsi="Calibri"/>
          <w:b/>
          <w:sz w:val="24"/>
          <w:lang w:val="cs-CZ"/>
        </w:rPr>
        <w:t>C.1.</w:t>
      </w:r>
      <w:r w:rsidRPr="002B5A8E">
        <w:rPr>
          <w:rFonts w:ascii="Calibri" w:hAnsi="Calibri"/>
          <w:b/>
          <w:sz w:val="24"/>
          <w:lang w:val="cs-CZ"/>
        </w:rPr>
        <w:tab/>
        <w:t>Materiálové</w:t>
      </w:r>
      <w:proofErr w:type="gramEnd"/>
      <w:r w:rsidRPr="002B5A8E">
        <w:rPr>
          <w:rFonts w:ascii="Calibri" w:hAnsi="Calibri"/>
          <w:b/>
          <w:sz w:val="24"/>
          <w:lang w:val="cs-CZ"/>
        </w:rPr>
        <w:t xml:space="preserve"> a pracovní standardy</w:t>
      </w:r>
    </w:p>
    <w:p w:rsidR="00987A3A" w:rsidRPr="002B5A8E" w:rsidRDefault="00987A3A" w:rsidP="00987A3A">
      <w:pPr>
        <w:rPr>
          <w:rFonts w:ascii="Calibri" w:hAnsi="Calibri"/>
          <w:b/>
          <w:lang w:val="cs-CZ"/>
        </w:rPr>
      </w:pPr>
    </w:p>
    <w:p w:rsidR="00987A3A" w:rsidRPr="002B5A8E" w:rsidRDefault="00987A3A" w:rsidP="00987A3A">
      <w:pPr>
        <w:pStyle w:val="Zkladntextodsazen2"/>
        <w:widowControl w:val="0"/>
        <w:ind w:left="0"/>
        <w:rPr>
          <w:rFonts w:ascii="Calibri" w:hAnsi="Calibri"/>
        </w:rPr>
      </w:pPr>
      <w:r w:rsidRPr="002B5A8E">
        <w:rPr>
          <w:rFonts w:ascii="Calibri" w:hAnsi="Calibri"/>
        </w:rPr>
        <w:t>V této dokumentaci byly projektantem zvoleny doporučené referenční materiály, výrobky a systémy, které vykazují určité požadované stavebně-technické parametry – referenční standardy.</w:t>
      </w:r>
    </w:p>
    <w:p w:rsidR="00987A3A" w:rsidRPr="002B5A8E" w:rsidRDefault="00987A3A" w:rsidP="00987A3A">
      <w:pPr>
        <w:rPr>
          <w:rFonts w:ascii="Calibri" w:hAnsi="Calibri"/>
          <w:lang w:val="cs-CZ"/>
        </w:rPr>
      </w:pPr>
      <w:r w:rsidRPr="002B5A8E">
        <w:rPr>
          <w:rFonts w:ascii="Calibri" w:hAnsi="Calibri"/>
          <w:lang w:val="cs-CZ"/>
        </w:rPr>
        <w:t xml:space="preserve">Tyto materiály, výrobky a systémy mohou být nahrazeny jinými za předpokladu zachování požadovaných stavebně-technických parametrů těchto zvolených a doporučených referenčních standardů. </w:t>
      </w:r>
    </w:p>
    <w:p w:rsidR="00987A3A" w:rsidRPr="002B5A8E" w:rsidRDefault="00987A3A" w:rsidP="00987A3A">
      <w:pPr>
        <w:rPr>
          <w:rFonts w:ascii="Calibri" w:hAnsi="Calibri"/>
          <w:lang w:val="cs-CZ"/>
        </w:rPr>
      </w:pPr>
      <w:r w:rsidRPr="002B5A8E">
        <w:rPr>
          <w:rFonts w:ascii="Calibri" w:hAnsi="Calibri"/>
          <w:lang w:val="cs-CZ"/>
        </w:rPr>
        <w:t xml:space="preserve">Výše uvedený postup musí být vždy </w:t>
      </w:r>
      <w:r w:rsidR="004E4CE2" w:rsidRPr="002B5A8E">
        <w:rPr>
          <w:rFonts w:ascii="Calibri" w:hAnsi="Calibri"/>
          <w:lang w:val="cs-CZ"/>
        </w:rPr>
        <w:t xml:space="preserve">odsouhlasen </w:t>
      </w:r>
      <w:r w:rsidRPr="002B5A8E">
        <w:rPr>
          <w:rFonts w:ascii="Calibri" w:hAnsi="Calibri"/>
          <w:lang w:val="cs-CZ"/>
        </w:rPr>
        <w:t>s</w:t>
      </w:r>
      <w:r w:rsidR="00CF3ED5" w:rsidRPr="002B5A8E">
        <w:rPr>
          <w:rFonts w:ascii="Calibri" w:hAnsi="Calibri"/>
          <w:lang w:val="cs-CZ"/>
        </w:rPr>
        <w:t> </w:t>
      </w:r>
      <w:proofErr w:type="gramStart"/>
      <w:r w:rsidRPr="002B5A8E">
        <w:rPr>
          <w:rFonts w:ascii="Calibri" w:hAnsi="Calibri"/>
          <w:lang w:val="cs-CZ"/>
        </w:rPr>
        <w:t>GPS</w:t>
      </w:r>
      <w:r w:rsidR="00CF3ED5" w:rsidRPr="002B5A8E">
        <w:rPr>
          <w:rFonts w:ascii="Calibri" w:hAnsi="Calibri"/>
          <w:lang w:val="cs-CZ"/>
        </w:rPr>
        <w:t xml:space="preserve"> </w:t>
      </w:r>
      <w:r w:rsidRPr="002B5A8E">
        <w:rPr>
          <w:rFonts w:ascii="Calibri" w:hAnsi="Calibri"/>
          <w:lang w:val="cs-CZ"/>
        </w:rPr>
        <w:t xml:space="preserve"> a </w:t>
      </w:r>
      <w:r w:rsidR="00CF3ED5" w:rsidRPr="002B5A8E">
        <w:rPr>
          <w:rFonts w:ascii="Calibri" w:hAnsi="Calibri"/>
          <w:lang w:val="cs-CZ"/>
        </w:rPr>
        <w:t>TDI</w:t>
      </w:r>
      <w:proofErr w:type="gramEnd"/>
      <w:r w:rsidRPr="002B5A8E">
        <w:rPr>
          <w:rFonts w:ascii="Calibri" w:hAnsi="Calibri"/>
          <w:lang w:val="cs-CZ"/>
        </w:rPr>
        <w:t>.</w:t>
      </w:r>
    </w:p>
    <w:p w:rsidR="00987A3A" w:rsidRPr="002B5A8E" w:rsidRDefault="00987A3A" w:rsidP="00987A3A">
      <w:pPr>
        <w:rPr>
          <w:rFonts w:ascii="Calibri" w:hAnsi="Calibri"/>
          <w:lang w:val="cs-CZ"/>
        </w:rPr>
      </w:pPr>
      <w:r w:rsidRPr="002B5A8E">
        <w:rPr>
          <w:rFonts w:ascii="Calibri" w:hAnsi="Calibri"/>
          <w:lang w:val="cs-CZ"/>
        </w:rPr>
        <w:t xml:space="preserve">Na stavbě musí být vždy dodržovány všechny pracovní, technické a technologické postupy a doporučení výrobců jednotlivých stavebních systémů v souladu s ČSN a souvisejících vyhlášek a předpisů. </w:t>
      </w:r>
    </w:p>
    <w:p w:rsidR="00987A3A" w:rsidRPr="002B5A8E" w:rsidRDefault="00987A3A" w:rsidP="00987A3A">
      <w:pPr>
        <w:rPr>
          <w:rFonts w:ascii="Calibri" w:hAnsi="Calibri"/>
          <w:lang w:val="cs-CZ"/>
        </w:rPr>
      </w:pPr>
      <w:r w:rsidRPr="002B5A8E">
        <w:rPr>
          <w:rFonts w:ascii="Calibri" w:hAnsi="Calibri"/>
          <w:lang w:val="cs-CZ"/>
        </w:rPr>
        <w:t>Veškeré stavební práce musí probíhat v koordinaci se všemi souvisejícími projekty a jednotlivými profesemi na základě aktuální dokumentace schválené investorem.</w:t>
      </w:r>
    </w:p>
    <w:p w:rsidR="00987A3A" w:rsidRPr="002B5A8E" w:rsidRDefault="00987A3A" w:rsidP="00987A3A">
      <w:pPr>
        <w:rPr>
          <w:rFonts w:ascii="Calibri" w:hAnsi="Calibri"/>
          <w:lang w:val="cs-CZ"/>
        </w:rPr>
      </w:pPr>
      <w:r w:rsidRPr="002B5A8E">
        <w:rPr>
          <w:rFonts w:ascii="Calibri" w:hAnsi="Calibri"/>
          <w:lang w:val="cs-CZ"/>
        </w:rPr>
        <w:t xml:space="preserve">Veškeré použité materiály musí být zdravotně nezávadné, v nejvyšší možné míře ekologické a odpovídat hygienickým předpisům. </w:t>
      </w:r>
    </w:p>
    <w:p w:rsidR="00987A3A" w:rsidRPr="002B5A8E" w:rsidRDefault="00987A3A" w:rsidP="00987A3A">
      <w:pPr>
        <w:rPr>
          <w:rFonts w:ascii="Calibri" w:hAnsi="Calibri"/>
          <w:lang w:val="cs-CZ"/>
        </w:rPr>
      </w:pPr>
      <w:r w:rsidRPr="002B5A8E">
        <w:rPr>
          <w:rFonts w:ascii="Calibri" w:hAnsi="Calibri"/>
          <w:lang w:val="cs-CZ"/>
        </w:rPr>
        <w:t>Veškeré použité materiály a stavební hmoty včetně technologie musí mít platný atest státní zkušebny, být certifikované v ČR, mít prohlášení o shodě a odpovídat ČSN.</w:t>
      </w:r>
    </w:p>
    <w:p w:rsidR="00987A3A" w:rsidRPr="002B5A8E" w:rsidRDefault="00987A3A" w:rsidP="00987A3A">
      <w:pPr>
        <w:rPr>
          <w:rFonts w:ascii="Calibri" w:hAnsi="Calibri"/>
          <w:lang w:val="cs-CZ"/>
        </w:rPr>
      </w:pPr>
      <w:r w:rsidRPr="002B5A8E">
        <w:rPr>
          <w:rFonts w:ascii="Calibri" w:hAnsi="Calibri"/>
          <w:lang w:val="cs-CZ"/>
        </w:rPr>
        <w:t xml:space="preserve">S veškerými odpady bude nakládáno dle platných vyhlášek a předpisů, za jejich správné uložení na určenou skládku </w:t>
      </w:r>
      <w:proofErr w:type="spellStart"/>
      <w:r w:rsidRPr="002B5A8E">
        <w:rPr>
          <w:rFonts w:ascii="Calibri" w:hAnsi="Calibri"/>
          <w:lang w:val="cs-CZ"/>
        </w:rPr>
        <w:t>ev</w:t>
      </w:r>
      <w:proofErr w:type="spellEnd"/>
      <w:r w:rsidRPr="002B5A8E">
        <w:rPr>
          <w:rFonts w:ascii="Calibri" w:hAnsi="Calibri"/>
          <w:lang w:val="cs-CZ"/>
        </w:rPr>
        <w:t>. odbornou likvidaci odpovídá dodavatel.</w:t>
      </w:r>
    </w:p>
    <w:p w:rsidR="00987A3A" w:rsidRPr="002B5A8E" w:rsidRDefault="00987A3A" w:rsidP="00987A3A">
      <w:pPr>
        <w:rPr>
          <w:rFonts w:ascii="Calibri" w:hAnsi="Calibri"/>
          <w:lang w:val="cs-CZ"/>
        </w:rPr>
      </w:pPr>
    </w:p>
    <w:p w:rsidR="00987A3A" w:rsidRPr="002B5A8E" w:rsidRDefault="00987A3A" w:rsidP="00987A3A">
      <w:pPr>
        <w:pStyle w:val="Nadpis3"/>
        <w:keepNext w:val="0"/>
        <w:keepLines w:val="0"/>
        <w:numPr>
          <w:ilvl w:val="0"/>
          <w:numId w:val="0"/>
        </w:numPr>
        <w:rPr>
          <w:rFonts w:ascii="Calibri" w:hAnsi="Calibri"/>
        </w:rPr>
      </w:pPr>
      <w:proofErr w:type="gramStart"/>
      <w:r w:rsidRPr="002B5A8E">
        <w:rPr>
          <w:rFonts w:ascii="Calibri" w:hAnsi="Calibri"/>
        </w:rPr>
        <w:t>C.2.</w:t>
      </w:r>
      <w:r w:rsidRPr="002B5A8E">
        <w:rPr>
          <w:rFonts w:ascii="Calibri" w:hAnsi="Calibri"/>
        </w:rPr>
        <w:tab/>
        <w:t>Bezpečnost</w:t>
      </w:r>
      <w:proofErr w:type="gramEnd"/>
      <w:r w:rsidRPr="002B5A8E">
        <w:rPr>
          <w:rFonts w:ascii="Calibri" w:hAnsi="Calibri"/>
        </w:rPr>
        <w:t xml:space="preserve"> a ochrana zdraví při práci</w:t>
      </w:r>
    </w:p>
    <w:p w:rsidR="00987A3A" w:rsidRPr="002B5A8E" w:rsidRDefault="00987A3A" w:rsidP="00987A3A">
      <w:pPr>
        <w:pStyle w:val="Nadpis3"/>
        <w:keepNext w:val="0"/>
        <w:keepLines w:val="0"/>
        <w:numPr>
          <w:ilvl w:val="0"/>
          <w:numId w:val="0"/>
        </w:numPr>
        <w:rPr>
          <w:rFonts w:ascii="Calibri" w:hAnsi="Calibri"/>
          <w:sz w:val="20"/>
        </w:rPr>
      </w:pPr>
    </w:p>
    <w:p w:rsidR="00987A3A" w:rsidRPr="002B5A8E" w:rsidRDefault="00987A3A" w:rsidP="00987A3A">
      <w:pPr>
        <w:rPr>
          <w:rFonts w:ascii="Calibri" w:hAnsi="Calibri"/>
          <w:lang w:val="cs-CZ"/>
        </w:rPr>
      </w:pPr>
      <w:r w:rsidRPr="002B5A8E">
        <w:rPr>
          <w:rFonts w:ascii="Calibri" w:hAnsi="Calibri"/>
          <w:lang w:val="cs-CZ"/>
        </w:rPr>
        <w:t xml:space="preserve">Bezpečnost a ochrana zdraví při práci se bude řídit ustanoveními vyhlášky č. 324/1990 Sb. a následných souvisejících ustanovení. </w:t>
      </w:r>
    </w:p>
    <w:p w:rsidR="00987A3A" w:rsidRPr="002B5A8E" w:rsidRDefault="00987A3A" w:rsidP="00987A3A">
      <w:pPr>
        <w:rPr>
          <w:rFonts w:ascii="Calibri" w:hAnsi="Calibri"/>
          <w:lang w:val="cs-CZ"/>
        </w:rPr>
      </w:pPr>
      <w:r w:rsidRPr="002B5A8E">
        <w:rPr>
          <w:rFonts w:ascii="Calibri" w:hAnsi="Calibri"/>
          <w:lang w:val="cs-CZ"/>
        </w:rPr>
        <w:t>Tyto zásady a ustanovení jsou podrobněji specifikovány v publikaci “Bezpečnost při práci ve stavebnictví” (Ing. Brabec).</w:t>
      </w:r>
    </w:p>
    <w:p w:rsidR="00987A3A" w:rsidRPr="002B5A8E" w:rsidRDefault="00987A3A" w:rsidP="00987A3A">
      <w:pPr>
        <w:rPr>
          <w:rFonts w:ascii="Calibri" w:hAnsi="Calibri"/>
          <w:lang w:val="cs-CZ"/>
        </w:rPr>
      </w:pPr>
      <w:r w:rsidRPr="002B5A8E">
        <w:rPr>
          <w:rFonts w:ascii="Calibri" w:hAnsi="Calibri"/>
          <w:lang w:val="cs-CZ"/>
        </w:rPr>
        <w:t>Za dodržování bezpečnosti práce odpovídá v plném rozsahu pověřený pracovník vyššího dodavatele stavby a subdodavatelských firem.</w:t>
      </w:r>
    </w:p>
    <w:p w:rsidR="00987A3A" w:rsidRPr="002B5A8E" w:rsidRDefault="00987A3A" w:rsidP="00987A3A">
      <w:pPr>
        <w:rPr>
          <w:rFonts w:ascii="Calibri" w:hAnsi="Calibri"/>
          <w:b/>
          <w:color w:val="0000FF"/>
          <w:sz w:val="22"/>
          <w:lang w:val="cs-CZ"/>
        </w:rPr>
      </w:pPr>
    </w:p>
    <w:p w:rsidR="00987A3A" w:rsidRPr="002B5A8E" w:rsidRDefault="00987A3A" w:rsidP="00987A3A">
      <w:pPr>
        <w:rPr>
          <w:rFonts w:ascii="Calibri" w:hAnsi="Calibri"/>
          <w:b/>
          <w:color w:val="0000FF"/>
          <w:sz w:val="22"/>
          <w:lang w:val="cs-CZ"/>
        </w:rPr>
      </w:pPr>
    </w:p>
    <w:p w:rsidR="009449B2" w:rsidRPr="002B5A8E" w:rsidRDefault="009449B2" w:rsidP="007046DC">
      <w:pPr>
        <w:pStyle w:val="Nadpis1Char"/>
        <w:numPr>
          <w:ilvl w:val="0"/>
          <w:numId w:val="0"/>
        </w:numPr>
        <w:tabs>
          <w:tab w:val="left" w:pos="709"/>
        </w:tabs>
        <w:ind w:firstLine="1134"/>
        <w:jc w:val="both"/>
        <w:rPr>
          <w:rFonts w:ascii="Calibri" w:hAnsi="Calibri"/>
          <w:i w:val="0"/>
          <w:szCs w:val="24"/>
        </w:rPr>
      </w:pPr>
    </w:p>
    <w:p w:rsidR="00917463" w:rsidRPr="002B5A8E" w:rsidRDefault="00917463" w:rsidP="007046DC">
      <w:pPr>
        <w:pStyle w:val="Nadpis1Char"/>
        <w:numPr>
          <w:ilvl w:val="0"/>
          <w:numId w:val="0"/>
        </w:numPr>
        <w:tabs>
          <w:tab w:val="left" w:pos="709"/>
        </w:tabs>
        <w:ind w:firstLine="1134"/>
        <w:jc w:val="both"/>
        <w:rPr>
          <w:rFonts w:ascii="Calibri" w:hAnsi="Calibri"/>
          <w:i w:val="0"/>
          <w:szCs w:val="24"/>
        </w:rPr>
      </w:pPr>
    </w:p>
    <w:p w:rsidR="00917463" w:rsidRPr="002B5A8E" w:rsidRDefault="00917463" w:rsidP="007046DC">
      <w:pPr>
        <w:pStyle w:val="Nadpis1Char"/>
        <w:numPr>
          <w:ilvl w:val="0"/>
          <w:numId w:val="0"/>
        </w:numPr>
        <w:tabs>
          <w:tab w:val="left" w:pos="709"/>
        </w:tabs>
        <w:ind w:firstLine="1134"/>
        <w:jc w:val="both"/>
        <w:rPr>
          <w:rFonts w:ascii="Calibri" w:hAnsi="Calibri"/>
          <w:i w:val="0"/>
          <w:szCs w:val="24"/>
        </w:rPr>
      </w:pPr>
    </w:p>
    <w:p w:rsidR="00917463" w:rsidRPr="002B5A8E" w:rsidRDefault="00917463" w:rsidP="007046DC">
      <w:pPr>
        <w:pStyle w:val="Nadpis1Char"/>
        <w:numPr>
          <w:ilvl w:val="0"/>
          <w:numId w:val="0"/>
        </w:numPr>
        <w:tabs>
          <w:tab w:val="left" w:pos="709"/>
        </w:tabs>
        <w:ind w:firstLine="1134"/>
        <w:jc w:val="both"/>
        <w:rPr>
          <w:rFonts w:ascii="Calibri" w:hAnsi="Calibri"/>
          <w:i w:val="0"/>
          <w:szCs w:val="24"/>
        </w:rPr>
      </w:pPr>
    </w:p>
    <w:p w:rsidR="00917463" w:rsidRPr="002B5A8E" w:rsidRDefault="00917463" w:rsidP="007046DC">
      <w:pPr>
        <w:pStyle w:val="Nadpis1Char"/>
        <w:numPr>
          <w:ilvl w:val="0"/>
          <w:numId w:val="0"/>
        </w:numPr>
        <w:tabs>
          <w:tab w:val="left" w:pos="709"/>
        </w:tabs>
        <w:ind w:firstLine="1134"/>
        <w:jc w:val="both"/>
        <w:rPr>
          <w:rFonts w:ascii="Calibri" w:hAnsi="Calibri"/>
          <w:i w:val="0"/>
          <w:szCs w:val="24"/>
        </w:rPr>
      </w:pPr>
    </w:p>
    <w:p w:rsidR="00917463" w:rsidRPr="002B5A8E" w:rsidRDefault="00917463" w:rsidP="007046DC">
      <w:pPr>
        <w:pStyle w:val="Nadpis1Char"/>
        <w:numPr>
          <w:ilvl w:val="0"/>
          <w:numId w:val="0"/>
        </w:numPr>
        <w:tabs>
          <w:tab w:val="left" w:pos="709"/>
        </w:tabs>
        <w:ind w:firstLine="1134"/>
        <w:jc w:val="both"/>
        <w:rPr>
          <w:rFonts w:ascii="Calibri" w:hAnsi="Calibri"/>
          <w:i w:val="0"/>
          <w:szCs w:val="24"/>
        </w:rPr>
      </w:pPr>
    </w:p>
    <w:p w:rsidR="00917463" w:rsidRPr="002B5A8E" w:rsidRDefault="00917463" w:rsidP="007046DC">
      <w:pPr>
        <w:pStyle w:val="Nadpis1Char"/>
        <w:numPr>
          <w:ilvl w:val="0"/>
          <w:numId w:val="0"/>
        </w:numPr>
        <w:tabs>
          <w:tab w:val="left" w:pos="709"/>
        </w:tabs>
        <w:ind w:firstLine="1134"/>
        <w:jc w:val="both"/>
        <w:rPr>
          <w:rFonts w:ascii="Calibri" w:hAnsi="Calibri"/>
          <w:i w:val="0"/>
          <w:szCs w:val="24"/>
        </w:rPr>
      </w:pPr>
    </w:p>
    <w:p w:rsidR="00917463" w:rsidRPr="002B5A8E" w:rsidRDefault="00917463" w:rsidP="007046DC">
      <w:pPr>
        <w:pStyle w:val="Nadpis1Char"/>
        <w:numPr>
          <w:ilvl w:val="0"/>
          <w:numId w:val="0"/>
        </w:numPr>
        <w:tabs>
          <w:tab w:val="left" w:pos="709"/>
        </w:tabs>
        <w:ind w:firstLine="1134"/>
        <w:jc w:val="both"/>
        <w:rPr>
          <w:rFonts w:ascii="Calibri" w:hAnsi="Calibri"/>
          <w:i w:val="0"/>
          <w:szCs w:val="24"/>
        </w:rPr>
      </w:pPr>
    </w:p>
    <w:p w:rsidR="00917463" w:rsidRPr="002B5A8E" w:rsidRDefault="00917463" w:rsidP="007046DC">
      <w:pPr>
        <w:pStyle w:val="Nadpis1Char"/>
        <w:numPr>
          <w:ilvl w:val="0"/>
          <w:numId w:val="0"/>
        </w:numPr>
        <w:tabs>
          <w:tab w:val="left" w:pos="709"/>
        </w:tabs>
        <w:ind w:firstLine="1134"/>
        <w:jc w:val="both"/>
        <w:rPr>
          <w:rFonts w:ascii="Calibri" w:hAnsi="Calibri"/>
          <w:i w:val="0"/>
          <w:szCs w:val="24"/>
        </w:rPr>
      </w:pPr>
    </w:p>
    <w:p w:rsidR="00A2598F" w:rsidRPr="002B5A8E" w:rsidRDefault="00A2598F" w:rsidP="007046DC">
      <w:pPr>
        <w:pStyle w:val="Nadpis1Char"/>
        <w:numPr>
          <w:ilvl w:val="0"/>
          <w:numId w:val="0"/>
        </w:numPr>
        <w:tabs>
          <w:tab w:val="left" w:pos="709"/>
        </w:tabs>
        <w:ind w:firstLine="1134"/>
        <w:jc w:val="both"/>
        <w:rPr>
          <w:rFonts w:ascii="Calibri" w:hAnsi="Calibri"/>
          <w:i w:val="0"/>
          <w:szCs w:val="24"/>
        </w:rPr>
      </w:pPr>
    </w:p>
    <w:p w:rsidR="00A2598F" w:rsidRPr="002B5A8E" w:rsidRDefault="00A2598F" w:rsidP="007046DC">
      <w:pPr>
        <w:pStyle w:val="Nadpis1Char"/>
        <w:numPr>
          <w:ilvl w:val="0"/>
          <w:numId w:val="0"/>
        </w:numPr>
        <w:tabs>
          <w:tab w:val="left" w:pos="709"/>
        </w:tabs>
        <w:ind w:firstLine="1134"/>
        <w:jc w:val="both"/>
        <w:rPr>
          <w:rFonts w:ascii="Calibri" w:hAnsi="Calibri"/>
          <w:i w:val="0"/>
          <w:szCs w:val="24"/>
        </w:rPr>
      </w:pPr>
    </w:p>
    <w:p w:rsidR="009449B2" w:rsidRPr="002B5A8E" w:rsidRDefault="009449B2" w:rsidP="009449B2">
      <w:pPr>
        <w:ind w:right="-22"/>
        <w:rPr>
          <w:rFonts w:ascii="Calibri" w:hAnsi="Calibri"/>
          <w:lang w:val="cs-CZ"/>
        </w:rPr>
      </w:pPr>
    </w:p>
    <w:p w:rsidR="00284660" w:rsidRDefault="00284660" w:rsidP="00284660">
      <w:pPr>
        <w:tabs>
          <w:tab w:val="left" w:pos="6521"/>
        </w:tabs>
        <w:ind w:right="-22"/>
        <w:rPr>
          <w:rFonts w:ascii="Calibri" w:hAnsi="Calibri"/>
          <w:lang w:val="cs-CZ"/>
        </w:rPr>
      </w:pPr>
      <w:r>
        <w:rPr>
          <w:rFonts w:ascii="Calibri" w:hAnsi="Calibri"/>
          <w:lang w:val="cs-CZ"/>
        </w:rPr>
        <w:tab/>
      </w:r>
      <w:r w:rsidR="009449B2" w:rsidRPr="002B5A8E">
        <w:rPr>
          <w:rFonts w:ascii="Calibri" w:hAnsi="Calibri"/>
          <w:lang w:val="cs-CZ"/>
        </w:rPr>
        <w:t xml:space="preserve">Vypracoval: </w:t>
      </w:r>
      <w:r>
        <w:rPr>
          <w:rFonts w:ascii="Calibri" w:hAnsi="Calibri"/>
          <w:lang w:val="cs-CZ"/>
        </w:rPr>
        <w:t xml:space="preserve">  </w:t>
      </w:r>
      <w:proofErr w:type="gramStart"/>
      <w:r w:rsidR="00CD7347">
        <w:rPr>
          <w:rFonts w:ascii="Calibri" w:hAnsi="Calibri"/>
          <w:lang w:val="cs-CZ"/>
        </w:rPr>
        <w:t>2</w:t>
      </w:r>
      <w:r>
        <w:rPr>
          <w:rFonts w:ascii="Calibri" w:hAnsi="Calibri"/>
          <w:lang w:val="cs-CZ"/>
        </w:rPr>
        <w:t>.</w:t>
      </w:r>
      <w:r w:rsidR="00CD7347">
        <w:rPr>
          <w:rFonts w:ascii="Calibri" w:hAnsi="Calibri"/>
          <w:lang w:val="cs-CZ"/>
        </w:rPr>
        <w:t>5</w:t>
      </w:r>
      <w:r>
        <w:rPr>
          <w:rFonts w:ascii="Calibri" w:hAnsi="Calibri"/>
          <w:lang w:val="cs-CZ"/>
        </w:rPr>
        <w:t>.201</w:t>
      </w:r>
      <w:r w:rsidR="00CD7347">
        <w:rPr>
          <w:rFonts w:ascii="Calibri" w:hAnsi="Calibri"/>
          <w:lang w:val="cs-CZ"/>
        </w:rPr>
        <w:t>4</w:t>
      </w:r>
      <w:proofErr w:type="gramEnd"/>
    </w:p>
    <w:p w:rsidR="009449B2" w:rsidRPr="002B5A8E" w:rsidRDefault="00284660" w:rsidP="00284660">
      <w:pPr>
        <w:tabs>
          <w:tab w:val="left" w:pos="6521"/>
        </w:tabs>
        <w:ind w:right="-22"/>
        <w:rPr>
          <w:rFonts w:ascii="Calibri" w:hAnsi="Calibri"/>
          <w:lang w:val="cs-CZ"/>
        </w:rPr>
      </w:pPr>
      <w:r>
        <w:rPr>
          <w:rFonts w:ascii="Calibri" w:hAnsi="Calibri"/>
          <w:lang w:val="cs-CZ"/>
        </w:rPr>
        <w:tab/>
      </w:r>
      <w:proofErr w:type="gramStart"/>
      <w:r w:rsidR="00495393" w:rsidRPr="002B5A8E">
        <w:rPr>
          <w:rFonts w:ascii="Calibri" w:hAnsi="Calibri"/>
          <w:lang w:val="cs-CZ"/>
        </w:rPr>
        <w:t>Ing.A</w:t>
      </w:r>
      <w:r w:rsidR="004E4CE2" w:rsidRPr="002B5A8E">
        <w:rPr>
          <w:rFonts w:ascii="Calibri" w:hAnsi="Calibri"/>
          <w:lang w:val="cs-CZ"/>
        </w:rPr>
        <w:t>rch.</w:t>
      </w:r>
      <w:proofErr w:type="gramEnd"/>
      <w:r>
        <w:rPr>
          <w:rFonts w:ascii="Calibri" w:hAnsi="Calibri"/>
          <w:lang w:val="cs-CZ"/>
        </w:rPr>
        <w:t xml:space="preserve"> Antonín </w:t>
      </w:r>
      <w:r w:rsidR="004E4CE2" w:rsidRPr="002B5A8E">
        <w:rPr>
          <w:rFonts w:ascii="Calibri" w:hAnsi="Calibri"/>
          <w:lang w:val="cs-CZ"/>
        </w:rPr>
        <w:t>N</w:t>
      </w:r>
      <w:r w:rsidR="00495393" w:rsidRPr="002B5A8E">
        <w:rPr>
          <w:rFonts w:ascii="Calibri" w:hAnsi="Calibri"/>
          <w:lang w:val="cs-CZ"/>
        </w:rPr>
        <w:t>ehoda</w:t>
      </w:r>
    </w:p>
    <w:sectPr w:rsidR="009449B2" w:rsidRPr="002B5A8E" w:rsidSect="00CE20BB">
      <w:footerReference w:type="even" r:id="rId7"/>
      <w:footerReference w:type="default" r:id="rId8"/>
      <w:footnotePr>
        <w:pos w:val="sectEnd"/>
      </w:footnotePr>
      <w:endnotePr>
        <w:numFmt w:val="decimal"/>
        <w:numStart w:val="0"/>
      </w:endnotePr>
      <w:pgSz w:w="11907" w:h="16840" w:code="9"/>
      <w:pgMar w:top="1134" w:right="1418" w:bottom="1418" w:left="1418" w:header="709" w:footer="709" w:gutter="0"/>
      <w:pgNumType w:start="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05D6" w:rsidRDefault="00FA05D6">
      <w:r>
        <w:separator/>
      </w:r>
    </w:p>
  </w:endnote>
  <w:endnote w:type="continuationSeparator" w:id="0">
    <w:p w:rsidR="00FA05D6" w:rsidRDefault="00FA05D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imes Roman">
    <w:altName w:val="Times New Roman"/>
    <w:panose1 w:val="00000000000000000000"/>
    <w:charset w:val="EE"/>
    <w:family w:val="roman"/>
    <w:notTrueType/>
    <w:pitch w:val="default"/>
    <w:sig w:usb0="00000005" w:usb1="00000000" w:usb2="00000000" w:usb3="00000000" w:csb0="00000002" w:csb1="00000000"/>
  </w:font>
  <w:font w:name="Consolas">
    <w:panose1 w:val="020B0609020204030204"/>
    <w:charset w:val="EE"/>
    <w:family w:val="modern"/>
    <w:pitch w:val="fixed"/>
    <w:sig w:usb0="A00002EF" w:usb1="4000204B" w:usb2="00000000" w:usb3="00000000" w:csb0="0000009F" w:csb1="00000000"/>
  </w:font>
  <w:font w:name="Calibri">
    <w:panose1 w:val="020F0502020204030204"/>
    <w:charset w:val="EE"/>
    <w:family w:val="swiss"/>
    <w:pitch w:val="variable"/>
    <w:sig w:usb0="A00002EF" w:usb1="4000207B" w:usb2="00000000" w:usb3="00000000" w:csb0="0000009F" w:csb1="00000000"/>
  </w:font>
  <w:font w:name="Erie">
    <w:panose1 w:val="00000000000000000000"/>
    <w:charset w:val="00"/>
    <w:family w:val="auto"/>
    <w:pitch w:val="variable"/>
    <w:sig w:usb0="00000007" w:usb1="00000000" w:usb2="00000000" w:usb3="00000000" w:csb0="00000003"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8F" w:rsidRDefault="0013495C" w:rsidP="00CE20BB">
    <w:pPr>
      <w:pStyle w:val="Zpat"/>
      <w:framePr w:wrap="around" w:vAnchor="text" w:hAnchor="margin" w:xAlign="center" w:y="1"/>
      <w:rPr>
        <w:rStyle w:val="slostrnky"/>
      </w:rPr>
    </w:pPr>
    <w:r>
      <w:rPr>
        <w:rStyle w:val="slostrnky"/>
      </w:rPr>
      <w:fldChar w:fldCharType="begin"/>
    </w:r>
    <w:r w:rsidR="00A2598F">
      <w:rPr>
        <w:rStyle w:val="slostrnky"/>
      </w:rPr>
      <w:instrText xml:space="preserve">PAGE  </w:instrText>
    </w:r>
    <w:r>
      <w:rPr>
        <w:rStyle w:val="slostrnky"/>
      </w:rPr>
      <w:fldChar w:fldCharType="separate"/>
    </w:r>
    <w:r w:rsidR="00A2598F">
      <w:rPr>
        <w:rStyle w:val="slostrnky"/>
        <w:noProof/>
      </w:rPr>
      <w:t>1</w:t>
    </w:r>
    <w:r>
      <w:rPr>
        <w:rStyle w:val="slostrnky"/>
      </w:rPr>
      <w:fldChar w:fldCharType="end"/>
    </w:r>
  </w:p>
  <w:p w:rsidR="00A2598F" w:rsidRDefault="00A2598F">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8F" w:rsidRDefault="0013495C" w:rsidP="00CE20BB">
    <w:pPr>
      <w:pStyle w:val="Zpat"/>
      <w:framePr w:wrap="around" w:vAnchor="text" w:hAnchor="margin" w:xAlign="center" w:y="1"/>
      <w:rPr>
        <w:rStyle w:val="slostrnky"/>
      </w:rPr>
    </w:pPr>
    <w:r>
      <w:rPr>
        <w:rStyle w:val="slostrnky"/>
      </w:rPr>
      <w:fldChar w:fldCharType="begin"/>
    </w:r>
    <w:r w:rsidR="00A2598F">
      <w:rPr>
        <w:rStyle w:val="slostrnky"/>
      </w:rPr>
      <w:instrText xml:space="preserve">PAGE  </w:instrText>
    </w:r>
    <w:r>
      <w:rPr>
        <w:rStyle w:val="slostrnky"/>
      </w:rPr>
      <w:fldChar w:fldCharType="separate"/>
    </w:r>
    <w:r w:rsidR="00CD7347">
      <w:rPr>
        <w:rStyle w:val="slostrnky"/>
        <w:noProof/>
      </w:rPr>
      <w:t>1</w:t>
    </w:r>
    <w:r>
      <w:rPr>
        <w:rStyle w:val="slostrnky"/>
      </w:rPr>
      <w:fldChar w:fldCharType="end"/>
    </w:r>
  </w:p>
  <w:p w:rsidR="00A2598F" w:rsidRDefault="00A2598F">
    <w:pPr>
      <w:pStyle w:val="Zpat"/>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05D6" w:rsidRDefault="00FA05D6">
      <w:r>
        <w:separator/>
      </w:r>
    </w:p>
  </w:footnote>
  <w:footnote w:type="continuationSeparator" w:id="0">
    <w:p w:rsidR="00FA05D6" w:rsidRDefault="00FA05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F0178"/>
    <w:multiLevelType w:val="hybridMultilevel"/>
    <w:tmpl w:val="0E0AFAE2"/>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B0041C5"/>
    <w:multiLevelType w:val="multilevel"/>
    <w:tmpl w:val="70FC0558"/>
    <w:lvl w:ilvl="0">
      <w:start w:val="1"/>
      <w:numFmt w:val="upperLetter"/>
      <w:pStyle w:val="Nadpis1"/>
      <w:lvlText w:val="%1."/>
      <w:lvlJc w:val="left"/>
      <w:pPr>
        <w:tabs>
          <w:tab w:val="num" w:pos="709"/>
        </w:tabs>
        <w:ind w:left="709" w:hanging="709"/>
      </w:pPr>
      <w:rPr>
        <w:rFonts w:ascii="Arial" w:hAnsi="Arial" w:hint="default"/>
        <w:b/>
        <w:i w:val="0"/>
        <w:sz w:val="36"/>
      </w:rPr>
    </w:lvl>
    <w:lvl w:ilvl="1">
      <w:start w:val="1"/>
      <w:numFmt w:val="decimal"/>
      <w:pStyle w:val="Nadpis2"/>
      <w:lvlText w:val="%1.%2."/>
      <w:lvlJc w:val="left"/>
      <w:pPr>
        <w:tabs>
          <w:tab w:val="num" w:pos="936"/>
        </w:tabs>
        <w:ind w:left="936" w:hanging="936"/>
      </w:pPr>
      <w:rPr>
        <w:rFonts w:ascii="Arial" w:hAnsi="Arial" w:hint="default"/>
        <w:b/>
        <w:i w:val="0"/>
        <w:sz w:val="28"/>
      </w:rPr>
    </w:lvl>
    <w:lvl w:ilvl="2">
      <w:start w:val="1"/>
      <w:numFmt w:val="decimal"/>
      <w:pStyle w:val="Nadpis3"/>
      <w:lvlText w:val="%1.%2.%3."/>
      <w:lvlJc w:val="left"/>
      <w:pPr>
        <w:tabs>
          <w:tab w:val="num" w:pos="992"/>
        </w:tabs>
        <w:ind w:left="992" w:hanging="992"/>
      </w:pPr>
      <w:rPr>
        <w:rFonts w:ascii="Arial" w:hAnsi="Arial" w:hint="default"/>
        <w:b/>
        <w:i w:val="0"/>
        <w:sz w:val="24"/>
      </w:rPr>
    </w:lvl>
    <w:lvl w:ilvl="3">
      <w:start w:val="1"/>
      <w:numFmt w:val="ordinal"/>
      <w:pStyle w:val="Nadpis4"/>
      <w:lvlText w:val="%1.%2.%3.%4"/>
      <w:lvlJc w:val="left"/>
      <w:pPr>
        <w:tabs>
          <w:tab w:val="num" w:pos="1440"/>
        </w:tabs>
        <w:ind w:left="1134" w:hanging="1134"/>
      </w:pPr>
      <w:rPr>
        <w:rFonts w:ascii="Arial" w:hAnsi="Arial" w:hint="default"/>
        <w:b/>
        <w:i w:val="0"/>
        <w:sz w:val="20"/>
      </w:rPr>
    </w:lvl>
    <w:lvl w:ilvl="4">
      <w:start w:val="1"/>
      <w:numFmt w:val="decimal"/>
      <w:pStyle w:val="Nadpis5"/>
      <w:lvlText w:val="%1.%2.%3.%4%5."/>
      <w:lvlJc w:val="left"/>
      <w:pPr>
        <w:tabs>
          <w:tab w:val="num" w:pos="1080"/>
        </w:tabs>
        <w:ind w:left="567" w:hanging="567"/>
      </w:pPr>
      <w:rPr>
        <w:rFonts w:ascii="Arial" w:hAnsi="Arial" w:hint="default"/>
        <w:b/>
        <w:i w:val="0"/>
        <w:sz w:val="20"/>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
    <w:nsid w:val="0D5F33B0"/>
    <w:multiLevelType w:val="hybridMultilevel"/>
    <w:tmpl w:val="4B321978"/>
    <w:lvl w:ilvl="0" w:tplc="FFFFFFFF">
      <w:start w:val="1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1A317362"/>
    <w:multiLevelType w:val="hybridMultilevel"/>
    <w:tmpl w:val="A37E80DC"/>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005166B"/>
    <w:multiLevelType w:val="hybridMultilevel"/>
    <w:tmpl w:val="78D85BA0"/>
    <w:lvl w:ilvl="0" w:tplc="FFFFFFFF">
      <w:start w:val="3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33CC4D79"/>
    <w:multiLevelType w:val="hybridMultilevel"/>
    <w:tmpl w:val="704A6ACE"/>
    <w:lvl w:ilvl="0" w:tplc="FFFFFFFF">
      <w:start w:val="63"/>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5E9B30C9"/>
    <w:multiLevelType w:val="hybridMultilevel"/>
    <w:tmpl w:val="A9DE2C30"/>
    <w:lvl w:ilvl="0" w:tplc="FFFFFFFF">
      <w:start w:val="1"/>
      <w:numFmt w:val="bullet"/>
      <w:pStyle w:val="Nadpis1Char"/>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7DE05467"/>
    <w:multiLevelType w:val="hybridMultilevel"/>
    <w:tmpl w:val="9B78EBC0"/>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5"/>
  </w:num>
  <w:num w:numId="4">
    <w:abstractNumId w:val="2"/>
  </w:num>
  <w:num w:numId="5">
    <w:abstractNumId w:val="7"/>
  </w:num>
  <w:num w:numId="6">
    <w:abstractNumId w:val="3"/>
  </w:num>
  <w:num w:numId="7">
    <w:abstractNumId w:val="0"/>
  </w:num>
  <w:num w:numId="8">
    <w:abstractNumId w:val="6"/>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activeWritingStyle w:appName="MSWord" w:lang="en-US" w:vendorID="64" w:dllVersion="131078" w:nlCheck="1" w:checkStyle="1"/>
  <w:activeWritingStyle w:appName="MSWord" w:lang="de-DE" w:vendorID="64" w:dllVersion="131078" w:nlCheck="1" w:checkStyle="1"/>
  <w:proofState w:spelling="clean" w:grammar="clean"/>
  <w:stylePaneFormatFilter w:val="3F01"/>
  <w:defaultTabStop w:val="708"/>
  <w:hyphenationZone w:val="425"/>
  <w:noPunctuationKerning/>
  <w:characterSpacingControl w:val="doNotCompress"/>
  <w:footnotePr>
    <w:pos w:val="sectEnd"/>
    <w:footnote w:id="-1"/>
    <w:footnote w:id="0"/>
  </w:footnotePr>
  <w:endnotePr>
    <w:numFmt w:val="decimal"/>
    <w:numStart w:val="0"/>
    <w:endnote w:id="-1"/>
    <w:endnote w:id="0"/>
  </w:endnotePr>
  <w:compat/>
  <w:rsids>
    <w:rsidRoot w:val="007046DC"/>
    <w:rsid w:val="00015CA2"/>
    <w:rsid w:val="000233AD"/>
    <w:rsid w:val="000245D1"/>
    <w:rsid w:val="000369C0"/>
    <w:rsid w:val="000407F9"/>
    <w:rsid w:val="00042EAD"/>
    <w:rsid w:val="00050F25"/>
    <w:rsid w:val="000612B6"/>
    <w:rsid w:val="000B7BDC"/>
    <w:rsid w:val="000D0382"/>
    <w:rsid w:val="00115D5D"/>
    <w:rsid w:val="00125773"/>
    <w:rsid w:val="0013125F"/>
    <w:rsid w:val="0013495C"/>
    <w:rsid w:val="00140CDB"/>
    <w:rsid w:val="001435F5"/>
    <w:rsid w:val="001502BA"/>
    <w:rsid w:val="0015165C"/>
    <w:rsid w:val="001612EA"/>
    <w:rsid w:val="001614F7"/>
    <w:rsid w:val="00171EFB"/>
    <w:rsid w:val="00197735"/>
    <w:rsid w:val="001A2C23"/>
    <w:rsid w:val="001B1609"/>
    <w:rsid w:val="001C0F14"/>
    <w:rsid w:val="001E0408"/>
    <w:rsid w:val="001F4398"/>
    <w:rsid w:val="00202BE1"/>
    <w:rsid w:val="002041BB"/>
    <w:rsid w:val="00216DB1"/>
    <w:rsid w:val="00252FE2"/>
    <w:rsid w:val="002624B0"/>
    <w:rsid w:val="0027557B"/>
    <w:rsid w:val="00277BD3"/>
    <w:rsid w:val="00284660"/>
    <w:rsid w:val="002B5A8E"/>
    <w:rsid w:val="002D5735"/>
    <w:rsid w:val="002E6C7F"/>
    <w:rsid w:val="002E7009"/>
    <w:rsid w:val="002F296D"/>
    <w:rsid w:val="0030749E"/>
    <w:rsid w:val="00332545"/>
    <w:rsid w:val="00335916"/>
    <w:rsid w:val="00340522"/>
    <w:rsid w:val="00345AE8"/>
    <w:rsid w:val="00346F65"/>
    <w:rsid w:val="003633D7"/>
    <w:rsid w:val="00380177"/>
    <w:rsid w:val="00384CAC"/>
    <w:rsid w:val="00394E62"/>
    <w:rsid w:val="003A3039"/>
    <w:rsid w:val="003A7951"/>
    <w:rsid w:val="003C3BD5"/>
    <w:rsid w:val="00405977"/>
    <w:rsid w:val="00411D76"/>
    <w:rsid w:val="00412791"/>
    <w:rsid w:val="00414727"/>
    <w:rsid w:val="004264C5"/>
    <w:rsid w:val="00427DCA"/>
    <w:rsid w:val="00456925"/>
    <w:rsid w:val="00463E82"/>
    <w:rsid w:val="004838FA"/>
    <w:rsid w:val="0049503E"/>
    <w:rsid w:val="00495333"/>
    <w:rsid w:val="00495393"/>
    <w:rsid w:val="004B268A"/>
    <w:rsid w:val="004B41D5"/>
    <w:rsid w:val="004E4CE2"/>
    <w:rsid w:val="004F7C80"/>
    <w:rsid w:val="0051663D"/>
    <w:rsid w:val="00516646"/>
    <w:rsid w:val="00530CB4"/>
    <w:rsid w:val="00552DDD"/>
    <w:rsid w:val="00565895"/>
    <w:rsid w:val="00572FCF"/>
    <w:rsid w:val="005774EA"/>
    <w:rsid w:val="005B0E73"/>
    <w:rsid w:val="005B12FB"/>
    <w:rsid w:val="00627763"/>
    <w:rsid w:val="0066260B"/>
    <w:rsid w:val="00687D79"/>
    <w:rsid w:val="006905A8"/>
    <w:rsid w:val="006918AA"/>
    <w:rsid w:val="006B5FA5"/>
    <w:rsid w:val="006C4E70"/>
    <w:rsid w:val="007046DC"/>
    <w:rsid w:val="00704827"/>
    <w:rsid w:val="007264B7"/>
    <w:rsid w:val="00732453"/>
    <w:rsid w:val="00734462"/>
    <w:rsid w:val="00750114"/>
    <w:rsid w:val="00751843"/>
    <w:rsid w:val="0077165E"/>
    <w:rsid w:val="00776FFA"/>
    <w:rsid w:val="00794320"/>
    <w:rsid w:val="007948B2"/>
    <w:rsid w:val="007A5D21"/>
    <w:rsid w:val="007B1B9D"/>
    <w:rsid w:val="007C0476"/>
    <w:rsid w:val="007C73D8"/>
    <w:rsid w:val="007C7A67"/>
    <w:rsid w:val="007E4FB6"/>
    <w:rsid w:val="007F0564"/>
    <w:rsid w:val="007F1641"/>
    <w:rsid w:val="008068DA"/>
    <w:rsid w:val="00806F10"/>
    <w:rsid w:val="00836C19"/>
    <w:rsid w:val="00870C1F"/>
    <w:rsid w:val="008823FD"/>
    <w:rsid w:val="0088325F"/>
    <w:rsid w:val="0088611A"/>
    <w:rsid w:val="00891B94"/>
    <w:rsid w:val="008A04C9"/>
    <w:rsid w:val="008B7CFC"/>
    <w:rsid w:val="008C2D8B"/>
    <w:rsid w:val="008E179E"/>
    <w:rsid w:val="008E1DD6"/>
    <w:rsid w:val="008F3920"/>
    <w:rsid w:val="008F7870"/>
    <w:rsid w:val="008F7FB1"/>
    <w:rsid w:val="00917463"/>
    <w:rsid w:val="009449B2"/>
    <w:rsid w:val="009628E6"/>
    <w:rsid w:val="00981E7E"/>
    <w:rsid w:val="00987A3A"/>
    <w:rsid w:val="00995801"/>
    <w:rsid w:val="009A4AB0"/>
    <w:rsid w:val="009B6D12"/>
    <w:rsid w:val="009C1492"/>
    <w:rsid w:val="009D7D9C"/>
    <w:rsid w:val="009E1C9E"/>
    <w:rsid w:val="009E7181"/>
    <w:rsid w:val="00A07ED6"/>
    <w:rsid w:val="00A2598F"/>
    <w:rsid w:val="00A53F7C"/>
    <w:rsid w:val="00A56867"/>
    <w:rsid w:val="00A57A4B"/>
    <w:rsid w:val="00A8107A"/>
    <w:rsid w:val="00A91170"/>
    <w:rsid w:val="00AA14A8"/>
    <w:rsid w:val="00AB042A"/>
    <w:rsid w:val="00AB74A9"/>
    <w:rsid w:val="00AE340C"/>
    <w:rsid w:val="00B01A62"/>
    <w:rsid w:val="00B259CB"/>
    <w:rsid w:val="00B31853"/>
    <w:rsid w:val="00B503AE"/>
    <w:rsid w:val="00BB6871"/>
    <w:rsid w:val="00BC326D"/>
    <w:rsid w:val="00BD3DCA"/>
    <w:rsid w:val="00BE7C59"/>
    <w:rsid w:val="00BF4B2A"/>
    <w:rsid w:val="00C07818"/>
    <w:rsid w:val="00C101F3"/>
    <w:rsid w:val="00C14CF7"/>
    <w:rsid w:val="00C14F5F"/>
    <w:rsid w:val="00C414E9"/>
    <w:rsid w:val="00C41950"/>
    <w:rsid w:val="00C44E6E"/>
    <w:rsid w:val="00C553AF"/>
    <w:rsid w:val="00C60EF6"/>
    <w:rsid w:val="00C87A42"/>
    <w:rsid w:val="00C93A5E"/>
    <w:rsid w:val="00CA0591"/>
    <w:rsid w:val="00CA1B89"/>
    <w:rsid w:val="00CC50B0"/>
    <w:rsid w:val="00CD7347"/>
    <w:rsid w:val="00CE20BB"/>
    <w:rsid w:val="00CE7A27"/>
    <w:rsid w:val="00CF3ED5"/>
    <w:rsid w:val="00D105F8"/>
    <w:rsid w:val="00D12CE9"/>
    <w:rsid w:val="00D156BA"/>
    <w:rsid w:val="00D25FC8"/>
    <w:rsid w:val="00D302E1"/>
    <w:rsid w:val="00D35CCA"/>
    <w:rsid w:val="00D542DE"/>
    <w:rsid w:val="00D76006"/>
    <w:rsid w:val="00D937C7"/>
    <w:rsid w:val="00DA02E0"/>
    <w:rsid w:val="00DB0250"/>
    <w:rsid w:val="00DF7CE0"/>
    <w:rsid w:val="00E03A59"/>
    <w:rsid w:val="00E059BA"/>
    <w:rsid w:val="00E07428"/>
    <w:rsid w:val="00E117F0"/>
    <w:rsid w:val="00E156F7"/>
    <w:rsid w:val="00E20E4A"/>
    <w:rsid w:val="00E43CC5"/>
    <w:rsid w:val="00E579F2"/>
    <w:rsid w:val="00E63E3D"/>
    <w:rsid w:val="00E74F43"/>
    <w:rsid w:val="00E918D8"/>
    <w:rsid w:val="00E931C6"/>
    <w:rsid w:val="00EC58DF"/>
    <w:rsid w:val="00ED26D9"/>
    <w:rsid w:val="00ED5944"/>
    <w:rsid w:val="00EE6512"/>
    <w:rsid w:val="00F022C3"/>
    <w:rsid w:val="00F04CF8"/>
    <w:rsid w:val="00F10C01"/>
    <w:rsid w:val="00F122DE"/>
    <w:rsid w:val="00F31549"/>
    <w:rsid w:val="00F6042C"/>
    <w:rsid w:val="00F72793"/>
    <w:rsid w:val="00F74A7F"/>
    <w:rsid w:val="00F763D6"/>
    <w:rsid w:val="00FA05D6"/>
    <w:rsid w:val="00FC3BAA"/>
    <w:rsid w:val="00FC4A92"/>
    <w:rsid w:val="00FC7D28"/>
    <w:rsid w:val="00FE18A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F3ED5"/>
    <w:rPr>
      <w:rFonts w:ascii="MS Sans Serif" w:hAnsi="MS Sans Serif"/>
      <w:lang w:val="en-US"/>
    </w:rPr>
  </w:style>
  <w:style w:type="paragraph" w:styleId="Nadpis1">
    <w:name w:val="heading 1"/>
    <w:basedOn w:val="Normln"/>
    <w:qFormat/>
    <w:rsid w:val="00987A3A"/>
    <w:pPr>
      <w:keepNext/>
      <w:widowControl w:val="0"/>
      <w:numPr>
        <w:numId w:val="1"/>
      </w:numPr>
      <w:spacing w:before="40" w:after="60"/>
      <w:outlineLvl w:val="0"/>
    </w:pPr>
    <w:rPr>
      <w:rFonts w:ascii="Arial" w:hAnsi="Arial" w:cs="Arial"/>
      <w:b/>
      <w:bCs/>
      <w:kern w:val="32"/>
      <w:sz w:val="36"/>
      <w:szCs w:val="32"/>
      <w:lang w:val="cs-CZ"/>
    </w:rPr>
  </w:style>
  <w:style w:type="paragraph" w:styleId="Nadpis2">
    <w:name w:val="heading 2"/>
    <w:basedOn w:val="Nadpis1"/>
    <w:qFormat/>
    <w:rsid w:val="00987A3A"/>
    <w:pPr>
      <w:numPr>
        <w:ilvl w:val="1"/>
      </w:numPr>
      <w:spacing w:before="80"/>
      <w:ind w:right="567"/>
      <w:outlineLvl w:val="1"/>
    </w:pPr>
    <w:rPr>
      <w:b w:val="0"/>
      <w:bCs w:val="0"/>
      <w:iCs/>
      <w:sz w:val="28"/>
    </w:rPr>
  </w:style>
  <w:style w:type="paragraph" w:styleId="Nadpis3">
    <w:name w:val="heading 3"/>
    <w:basedOn w:val="Nadpis2"/>
    <w:qFormat/>
    <w:rsid w:val="00987A3A"/>
    <w:pPr>
      <w:keepLines/>
      <w:numPr>
        <w:ilvl w:val="2"/>
      </w:numPr>
      <w:spacing w:before="60"/>
      <w:outlineLvl w:val="2"/>
    </w:pPr>
    <w:rPr>
      <w:b/>
      <w:bCs/>
      <w:sz w:val="24"/>
      <w:szCs w:val="26"/>
    </w:rPr>
  </w:style>
  <w:style w:type="paragraph" w:styleId="Nadpis4">
    <w:name w:val="heading 4"/>
    <w:basedOn w:val="Normln"/>
    <w:qFormat/>
    <w:rsid w:val="00987A3A"/>
    <w:pPr>
      <w:keepNext/>
      <w:keepLines/>
      <w:widowControl w:val="0"/>
      <w:numPr>
        <w:ilvl w:val="3"/>
        <w:numId w:val="1"/>
      </w:numPr>
      <w:tabs>
        <w:tab w:val="left" w:pos="1049"/>
      </w:tabs>
      <w:spacing w:before="60" w:after="60"/>
      <w:outlineLvl w:val="3"/>
    </w:pPr>
    <w:rPr>
      <w:rFonts w:ascii="Arial" w:hAnsi="Arial"/>
      <w:b/>
      <w:bCs/>
      <w:sz w:val="22"/>
      <w:szCs w:val="28"/>
      <w:lang w:val="cs-CZ"/>
    </w:rPr>
  </w:style>
  <w:style w:type="paragraph" w:styleId="Nadpis5">
    <w:name w:val="heading 5"/>
    <w:basedOn w:val="Normln"/>
    <w:qFormat/>
    <w:rsid w:val="00987A3A"/>
    <w:pPr>
      <w:widowControl w:val="0"/>
      <w:numPr>
        <w:ilvl w:val="4"/>
        <w:numId w:val="1"/>
      </w:numPr>
      <w:spacing w:before="60" w:after="60"/>
      <w:outlineLvl w:val="4"/>
    </w:pPr>
    <w:rPr>
      <w:rFonts w:ascii="Arial" w:hAnsi="Arial"/>
      <w:b/>
      <w:bCs/>
      <w:iCs/>
      <w:szCs w:val="26"/>
      <w:lang w:val="cs-CZ"/>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7046DC"/>
    <w:pPr>
      <w:tabs>
        <w:tab w:val="center" w:pos="4536"/>
        <w:tab w:val="right" w:pos="9072"/>
      </w:tabs>
    </w:pPr>
  </w:style>
  <w:style w:type="character" w:styleId="slostrnky">
    <w:name w:val="page number"/>
    <w:basedOn w:val="Standardnpsmoodstavce"/>
    <w:rsid w:val="007046DC"/>
  </w:style>
  <w:style w:type="paragraph" w:customStyle="1" w:styleId="Nadpis1Char">
    <w:name w:val="Nadpis1 Char"/>
    <w:basedOn w:val="Normln"/>
    <w:link w:val="Nadpis1CharChar"/>
    <w:rsid w:val="007046DC"/>
    <w:pPr>
      <w:numPr>
        <w:numId w:val="8"/>
      </w:numPr>
    </w:pPr>
    <w:rPr>
      <w:i/>
      <w:sz w:val="24"/>
      <w:lang w:val="cs-CZ"/>
    </w:rPr>
  </w:style>
  <w:style w:type="character" w:customStyle="1" w:styleId="Nadpis1CharChar">
    <w:name w:val="Nadpis1 Char Char"/>
    <w:basedOn w:val="Standardnpsmoodstavce"/>
    <w:link w:val="Nadpis1Char"/>
    <w:rsid w:val="007046DC"/>
    <w:rPr>
      <w:rFonts w:ascii="MS Sans Serif" w:hAnsi="MS Sans Serif"/>
      <w:i/>
      <w:sz w:val="24"/>
      <w:lang w:val="cs-CZ" w:eastAsia="cs-CZ" w:bidi="ar-SA"/>
    </w:rPr>
  </w:style>
  <w:style w:type="paragraph" w:styleId="Zkladntextodsazen">
    <w:name w:val="Body Text Indent"/>
    <w:basedOn w:val="Normln"/>
    <w:rsid w:val="00987A3A"/>
    <w:pPr>
      <w:widowControl w:val="0"/>
      <w:spacing w:after="120"/>
      <w:ind w:left="283"/>
    </w:pPr>
    <w:rPr>
      <w:rFonts w:ascii="Arial" w:hAnsi="Arial"/>
      <w:szCs w:val="24"/>
      <w:lang w:val="cs-CZ"/>
    </w:rPr>
  </w:style>
  <w:style w:type="paragraph" w:styleId="Obsah1">
    <w:name w:val="toc 1"/>
    <w:basedOn w:val="Normln"/>
    <w:next w:val="Normln"/>
    <w:autoRedefine/>
    <w:semiHidden/>
    <w:rsid w:val="00987A3A"/>
    <w:pPr>
      <w:widowControl w:val="0"/>
      <w:spacing w:before="360"/>
    </w:pPr>
    <w:rPr>
      <w:rFonts w:ascii="Arial" w:hAnsi="Arial"/>
      <w:b/>
      <w:bCs/>
      <w:caps/>
      <w:szCs w:val="28"/>
      <w:lang w:val="cs-CZ"/>
    </w:rPr>
  </w:style>
  <w:style w:type="paragraph" w:styleId="Zhlav">
    <w:name w:val="header"/>
    <w:basedOn w:val="Normln"/>
    <w:rsid w:val="00987A3A"/>
    <w:pPr>
      <w:widowControl w:val="0"/>
      <w:tabs>
        <w:tab w:val="center" w:pos="4536"/>
        <w:tab w:val="right" w:pos="9072"/>
      </w:tabs>
    </w:pPr>
    <w:rPr>
      <w:rFonts w:ascii="Arial" w:hAnsi="Arial"/>
      <w:szCs w:val="24"/>
      <w:lang w:val="cs-CZ"/>
    </w:rPr>
  </w:style>
  <w:style w:type="paragraph" w:styleId="Zkladntextodsazen3">
    <w:name w:val="Body Text Indent 3"/>
    <w:basedOn w:val="Normln"/>
    <w:rsid w:val="00987A3A"/>
    <w:pPr>
      <w:widowControl w:val="0"/>
      <w:ind w:firstLine="708"/>
    </w:pPr>
    <w:rPr>
      <w:rFonts w:ascii="Arial" w:hAnsi="Arial"/>
      <w:lang w:val="cs-CZ"/>
    </w:rPr>
  </w:style>
  <w:style w:type="paragraph" w:styleId="Zkladntext">
    <w:name w:val="Body Text"/>
    <w:aliases w:val="standart"/>
    <w:basedOn w:val="Normln"/>
    <w:rsid w:val="00987A3A"/>
    <w:pPr>
      <w:jc w:val="both"/>
    </w:pPr>
    <w:rPr>
      <w:rFonts w:ascii="Arial" w:hAnsi="Arial"/>
      <w:lang w:val="cs-CZ"/>
    </w:rPr>
  </w:style>
  <w:style w:type="paragraph" w:styleId="Zkladntext2">
    <w:name w:val="Body Text 2"/>
    <w:basedOn w:val="Normln"/>
    <w:rsid w:val="00987A3A"/>
    <w:rPr>
      <w:rFonts w:ascii="Arial" w:hAnsi="Arial"/>
      <w:color w:val="000000"/>
      <w:lang w:val="cs-CZ"/>
    </w:rPr>
  </w:style>
  <w:style w:type="paragraph" w:styleId="Zkladntext3">
    <w:name w:val="Body Text 3"/>
    <w:basedOn w:val="Normln"/>
    <w:rsid w:val="00987A3A"/>
    <w:rPr>
      <w:rFonts w:ascii="Arial" w:hAnsi="Arial"/>
      <w:b/>
      <w:lang w:val="cs-CZ"/>
    </w:rPr>
  </w:style>
  <w:style w:type="paragraph" w:styleId="Zkladntextodsazen2">
    <w:name w:val="Body Text Indent 2"/>
    <w:basedOn w:val="Normln"/>
    <w:rsid w:val="00987A3A"/>
    <w:pPr>
      <w:ind w:left="737"/>
    </w:pPr>
    <w:rPr>
      <w:rFonts w:ascii="Arial" w:hAnsi="Arial"/>
      <w:lang w:val="cs-CZ"/>
    </w:rPr>
  </w:style>
  <w:style w:type="paragraph" w:customStyle="1" w:styleId="zprava">
    <w:name w:val="zprava"/>
    <w:basedOn w:val="Normln"/>
    <w:rsid w:val="00987A3A"/>
    <w:pPr>
      <w:ind w:left="680" w:firstLine="284"/>
      <w:jc w:val="both"/>
    </w:pPr>
    <w:rPr>
      <w:rFonts w:ascii="Arial" w:hAnsi="Arial"/>
      <w:lang w:val="cs-CZ"/>
    </w:rPr>
  </w:style>
  <w:style w:type="paragraph" w:customStyle="1" w:styleId="Textsikk1">
    <w:name w:val="Text sikk 1"/>
    <w:basedOn w:val="Normln"/>
    <w:next w:val="Nadpissikk2"/>
    <w:rsid w:val="00987A3A"/>
    <w:pPr>
      <w:widowControl w:val="0"/>
      <w:tabs>
        <w:tab w:val="left" w:pos="144"/>
      </w:tabs>
      <w:ind w:firstLine="142"/>
    </w:pPr>
    <w:rPr>
      <w:rFonts w:ascii="Times Roman" w:hAnsi="Times Roman"/>
      <w:sz w:val="28"/>
      <w:lang w:val="cs-CZ"/>
    </w:rPr>
  </w:style>
  <w:style w:type="paragraph" w:customStyle="1" w:styleId="Nadpissikk2">
    <w:name w:val="Nadpis sikk 2"/>
    <w:basedOn w:val="Normln"/>
    <w:next w:val="Textsikk1"/>
    <w:rsid w:val="00987A3A"/>
    <w:pPr>
      <w:widowControl w:val="0"/>
      <w:tabs>
        <w:tab w:val="left" w:pos="144"/>
      </w:tabs>
    </w:pPr>
    <w:rPr>
      <w:rFonts w:ascii="Times Roman" w:hAnsi="Times Roman"/>
      <w:b/>
      <w:sz w:val="32"/>
      <w:lang w:val="cs-CZ"/>
    </w:rPr>
  </w:style>
  <w:style w:type="paragraph" w:customStyle="1" w:styleId="BodyText21">
    <w:name w:val="Body Text 21"/>
    <w:basedOn w:val="Normln"/>
    <w:rsid w:val="00987A3A"/>
    <w:pPr>
      <w:autoSpaceDE w:val="0"/>
      <w:autoSpaceDN w:val="0"/>
      <w:ind w:hanging="142"/>
    </w:pPr>
    <w:rPr>
      <w:rFonts w:ascii="Arial" w:hAnsi="Arial" w:cs="Arial"/>
      <w:lang w:val="cs-CZ"/>
    </w:rPr>
  </w:style>
  <w:style w:type="paragraph" w:customStyle="1" w:styleId="sarnorm">
    <w:name w:val="sar_norm"/>
    <w:basedOn w:val="Normln"/>
    <w:rsid w:val="00987A3A"/>
    <w:pPr>
      <w:autoSpaceDE w:val="0"/>
      <w:autoSpaceDN w:val="0"/>
      <w:spacing w:before="80" w:after="60" w:line="240" w:lineRule="exact"/>
      <w:ind w:firstLine="709"/>
      <w:jc w:val="both"/>
    </w:pPr>
    <w:rPr>
      <w:rFonts w:ascii="Arial" w:hAnsi="Arial" w:cs="Arial"/>
      <w:lang w:val="cs-CZ"/>
    </w:rPr>
  </w:style>
  <w:style w:type="character" w:styleId="Siln">
    <w:name w:val="Strong"/>
    <w:basedOn w:val="Standardnpsmoodstavce"/>
    <w:uiPriority w:val="22"/>
    <w:qFormat/>
    <w:rsid w:val="000407F9"/>
    <w:rPr>
      <w:b/>
      <w:bCs/>
    </w:rPr>
  </w:style>
  <w:style w:type="paragraph" w:styleId="Prosttext">
    <w:name w:val="Plain Text"/>
    <w:basedOn w:val="Normln"/>
    <w:link w:val="ProsttextChar"/>
    <w:uiPriority w:val="99"/>
    <w:unhideWhenUsed/>
    <w:rsid w:val="00F74A7F"/>
    <w:rPr>
      <w:rFonts w:ascii="Consolas" w:eastAsia="Calibri" w:hAnsi="Consolas"/>
      <w:sz w:val="21"/>
      <w:szCs w:val="21"/>
      <w:lang w:val="cs-CZ" w:eastAsia="en-US"/>
    </w:rPr>
  </w:style>
  <w:style w:type="character" w:customStyle="1" w:styleId="ProsttextChar">
    <w:name w:val="Prostý text Char"/>
    <w:basedOn w:val="Standardnpsmoodstavce"/>
    <w:link w:val="Prosttext"/>
    <w:uiPriority w:val="99"/>
    <w:rsid w:val="00F74A7F"/>
    <w:rPr>
      <w:rFonts w:ascii="Consolas" w:eastAsia="Calibri" w:hAnsi="Consolas"/>
      <w:sz w:val="21"/>
      <w:szCs w:val="21"/>
      <w:lang w:eastAsia="en-US"/>
    </w:rPr>
  </w:style>
</w:styles>
</file>

<file path=word/webSettings.xml><?xml version="1.0" encoding="utf-8"?>
<w:webSettings xmlns:r="http://schemas.openxmlformats.org/officeDocument/2006/relationships" xmlns:w="http://schemas.openxmlformats.org/wordprocessingml/2006/main">
  <w:divs>
    <w:div w:id="765270404">
      <w:bodyDiv w:val="1"/>
      <w:marLeft w:val="0"/>
      <w:marRight w:val="0"/>
      <w:marTop w:val="0"/>
      <w:marBottom w:val="0"/>
      <w:divBdr>
        <w:top w:val="none" w:sz="0" w:space="0" w:color="auto"/>
        <w:left w:val="none" w:sz="0" w:space="0" w:color="auto"/>
        <w:bottom w:val="none" w:sz="0" w:space="0" w:color="auto"/>
        <w:right w:val="none" w:sz="0" w:space="0" w:color="auto"/>
      </w:divBdr>
    </w:div>
    <w:div w:id="880629768">
      <w:bodyDiv w:val="1"/>
      <w:marLeft w:val="0"/>
      <w:marRight w:val="0"/>
      <w:marTop w:val="0"/>
      <w:marBottom w:val="0"/>
      <w:divBdr>
        <w:top w:val="none" w:sz="0" w:space="0" w:color="auto"/>
        <w:left w:val="none" w:sz="0" w:space="0" w:color="auto"/>
        <w:bottom w:val="none" w:sz="0" w:space="0" w:color="auto"/>
        <w:right w:val="none" w:sz="0" w:space="0" w:color="auto"/>
      </w:divBdr>
    </w:div>
    <w:div w:id="1240361992">
      <w:bodyDiv w:val="1"/>
      <w:marLeft w:val="0"/>
      <w:marRight w:val="0"/>
      <w:marTop w:val="0"/>
      <w:marBottom w:val="0"/>
      <w:divBdr>
        <w:top w:val="none" w:sz="0" w:space="0" w:color="auto"/>
        <w:left w:val="none" w:sz="0" w:space="0" w:color="auto"/>
        <w:bottom w:val="none" w:sz="0" w:space="0" w:color="auto"/>
        <w:right w:val="none" w:sz="0" w:space="0" w:color="auto"/>
      </w:divBdr>
      <w:divsChild>
        <w:div w:id="1547645894">
          <w:marLeft w:val="0"/>
          <w:marRight w:val="0"/>
          <w:marTop w:val="0"/>
          <w:marBottom w:val="0"/>
          <w:divBdr>
            <w:top w:val="none" w:sz="0" w:space="0" w:color="auto"/>
            <w:left w:val="none" w:sz="0" w:space="0" w:color="auto"/>
            <w:bottom w:val="none" w:sz="0" w:space="0" w:color="auto"/>
            <w:right w:val="none" w:sz="0" w:space="0" w:color="auto"/>
          </w:divBdr>
          <w:divsChild>
            <w:div w:id="2143427545">
              <w:marLeft w:val="0"/>
              <w:marRight w:val="0"/>
              <w:marTop w:val="0"/>
              <w:marBottom w:val="0"/>
              <w:divBdr>
                <w:top w:val="none" w:sz="0" w:space="0" w:color="auto"/>
                <w:left w:val="none" w:sz="0" w:space="0" w:color="auto"/>
                <w:bottom w:val="none" w:sz="0" w:space="0" w:color="auto"/>
                <w:right w:val="none" w:sz="0" w:space="0" w:color="auto"/>
              </w:divBdr>
              <w:divsChild>
                <w:div w:id="820275337">
                  <w:marLeft w:val="0"/>
                  <w:marRight w:val="0"/>
                  <w:marTop w:val="0"/>
                  <w:marBottom w:val="0"/>
                  <w:divBdr>
                    <w:top w:val="none" w:sz="0" w:space="0" w:color="auto"/>
                    <w:left w:val="none" w:sz="0" w:space="0" w:color="auto"/>
                    <w:bottom w:val="none" w:sz="0" w:space="0" w:color="auto"/>
                    <w:right w:val="none" w:sz="0" w:space="0" w:color="auto"/>
                  </w:divBdr>
                  <w:divsChild>
                    <w:div w:id="1218476052">
                      <w:marLeft w:val="0"/>
                      <w:marRight w:val="0"/>
                      <w:marTop w:val="0"/>
                      <w:marBottom w:val="0"/>
                      <w:divBdr>
                        <w:top w:val="none" w:sz="0" w:space="0" w:color="auto"/>
                        <w:left w:val="none" w:sz="0" w:space="0" w:color="auto"/>
                        <w:bottom w:val="none" w:sz="0" w:space="0" w:color="auto"/>
                        <w:right w:val="none" w:sz="0" w:space="0" w:color="auto"/>
                      </w:divBdr>
                    </w:div>
                    <w:div w:id="1383285435">
                      <w:marLeft w:val="0"/>
                      <w:marRight w:val="0"/>
                      <w:marTop w:val="0"/>
                      <w:marBottom w:val="0"/>
                      <w:divBdr>
                        <w:top w:val="none" w:sz="0" w:space="0" w:color="auto"/>
                        <w:left w:val="none" w:sz="0" w:space="0" w:color="auto"/>
                        <w:bottom w:val="none" w:sz="0" w:space="0" w:color="auto"/>
                        <w:right w:val="none" w:sz="0" w:space="0" w:color="auto"/>
                      </w:divBdr>
                    </w:div>
                    <w:div w:id="243999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6</Pages>
  <Words>1443</Words>
  <Characters>8516</Characters>
  <Application>Microsoft Office Word</Application>
  <DocSecurity>0</DocSecurity>
  <Lines>70</Lines>
  <Paragraphs>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C</vt:lpstr>
      <vt:lpstr>C</vt:lpstr>
    </vt:vector>
  </TitlesOfParts>
  <Company/>
  <LinksUpToDate>false</LinksUpToDate>
  <CharactersWithSpaces>9940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c:title>
  <dc:subject/>
  <dc:creator>Lukáš</dc:creator>
  <cp:keywords/>
  <dc:description/>
  <cp:lastModifiedBy>Windows XP</cp:lastModifiedBy>
  <cp:revision>8</cp:revision>
  <cp:lastPrinted>2010-02-19T07:01:00Z</cp:lastPrinted>
  <dcterms:created xsi:type="dcterms:W3CDTF">2013-10-16T08:45:00Z</dcterms:created>
  <dcterms:modified xsi:type="dcterms:W3CDTF">2014-05-14T19:08:00Z</dcterms:modified>
</cp:coreProperties>
</file>